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C68EB" w14:textId="77777777" w:rsidR="00CF21AE" w:rsidRPr="00CF21AE" w:rsidRDefault="00CF21AE" w:rsidP="00CF21AE">
      <w:pPr>
        <w:ind w:left="-720"/>
        <w:rPr>
          <w:rFonts w:cs="Arial"/>
          <w:b/>
          <w:color w:val="808080" w:themeColor="background1" w:themeShade="80"/>
          <w:sz w:val="36"/>
          <w:szCs w:val="36"/>
        </w:rPr>
      </w:pPr>
      <w:bookmarkStart w:id="0" w:name="_GoBack"/>
      <w:bookmarkEnd w:id="0"/>
      <w:r w:rsidRPr="00CF21AE">
        <w:rPr>
          <w:rFonts w:cs="Arial"/>
          <w:b/>
          <w:color w:val="808080" w:themeColor="background1" w:themeShade="80"/>
          <w:sz w:val="36"/>
          <w:szCs w:val="36"/>
        </w:rPr>
        <w:t>Differences Between Blackboard and Canvas</w:t>
      </w:r>
    </w:p>
    <w:tbl>
      <w:tblPr>
        <w:tblW w:w="5704" w:type="pct"/>
        <w:jc w:val="center"/>
        <w:tblCellSpacing w:w="22" w:type="dxa"/>
        <w:tblInd w:w="-163" w:type="dxa"/>
        <w:tblLayout w:type="fixed"/>
        <w:tblCellMar>
          <w:top w:w="45" w:type="dxa"/>
          <w:left w:w="45" w:type="dxa"/>
          <w:bottom w:w="45" w:type="dxa"/>
          <w:right w:w="45" w:type="dxa"/>
        </w:tblCellMar>
        <w:tblLook w:val="04A0" w:firstRow="1" w:lastRow="0" w:firstColumn="1" w:lastColumn="0" w:noHBand="0" w:noVBand="1"/>
      </w:tblPr>
      <w:tblGrid>
        <w:gridCol w:w="1895"/>
        <w:gridCol w:w="1874"/>
        <w:gridCol w:w="2659"/>
        <w:gridCol w:w="4453"/>
      </w:tblGrid>
      <w:tr w:rsidR="00521CF1" w:rsidRPr="00CF21AE" w14:paraId="2B1B79B5" w14:textId="77777777" w:rsidTr="00FF1300">
        <w:trPr>
          <w:tblCellSpacing w:w="22" w:type="dxa"/>
          <w:jc w:val="center"/>
        </w:trPr>
        <w:tc>
          <w:tcPr>
            <w:tcW w:w="1829" w:type="dxa"/>
            <w:shd w:val="clear" w:color="auto" w:fill="2B71B8"/>
            <w:vAlign w:val="center"/>
            <w:hideMark/>
          </w:tcPr>
          <w:p w14:paraId="1BB1CF3F" w14:textId="77777777" w:rsidR="00CF21AE" w:rsidRPr="00CF21AE" w:rsidRDefault="00CF21AE" w:rsidP="00CF21AE">
            <w:pPr>
              <w:spacing w:after="0" w:line="240" w:lineRule="auto"/>
              <w:rPr>
                <w:rFonts w:eastAsia="Times New Roman" w:cs="Arial"/>
                <w:b/>
                <w:bCs/>
              </w:rPr>
            </w:pPr>
            <w:r w:rsidRPr="00CF21AE">
              <w:rPr>
                <w:rFonts w:eastAsia="Times New Roman" w:cs="Arial"/>
                <w:b/>
                <w:bCs/>
                <w:color w:val="FFFFFF"/>
              </w:rPr>
              <w:t>Blackboard</w:t>
            </w:r>
            <w:r w:rsidRPr="00CF21AE">
              <w:rPr>
                <w:rFonts w:eastAsia="Times New Roman" w:cs="Arial"/>
                <w:b/>
                <w:bCs/>
              </w:rPr>
              <w:t> </w:t>
            </w:r>
          </w:p>
        </w:tc>
        <w:tc>
          <w:tcPr>
            <w:tcW w:w="1830" w:type="dxa"/>
            <w:shd w:val="clear" w:color="auto" w:fill="2B71B8"/>
            <w:vAlign w:val="center"/>
            <w:hideMark/>
          </w:tcPr>
          <w:p w14:paraId="0F686F7E" w14:textId="77777777" w:rsidR="00CF21AE" w:rsidRPr="00CF21AE" w:rsidRDefault="00CF21AE" w:rsidP="00CF21AE">
            <w:pPr>
              <w:spacing w:after="0" w:line="240" w:lineRule="auto"/>
              <w:rPr>
                <w:rFonts w:eastAsia="Times New Roman" w:cs="Arial"/>
                <w:b/>
                <w:bCs/>
              </w:rPr>
            </w:pPr>
            <w:r w:rsidRPr="00CF21AE">
              <w:rPr>
                <w:rFonts w:eastAsia="Times New Roman" w:cs="Arial"/>
                <w:b/>
                <w:bCs/>
              </w:rPr>
              <w:t> </w:t>
            </w:r>
            <w:r w:rsidRPr="00CF21AE">
              <w:rPr>
                <w:rFonts w:eastAsia="Times New Roman" w:cs="Arial"/>
                <w:b/>
                <w:bCs/>
                <w:color w:val="FFFFFF"/>
              </w:rPr>
              <w:t>Canvas</w:t>
            </w:r>
            <w:r w:rsidRPr="00CF21AE">
              <w:rPr>
                <w:rFonts w:eastAsia="Times New Roman" w:cs="Arial"/>
                <w:b/>
                <w:bCs/>
              </w:rPr>
              <w:t> </w:t>
            </w:r>
          </w:p>
        </w:tc>
        <w:tc>
          <w:tcPr>
            <w:tcW w:w="2615" w:type="dxa"/>
            <w:shd w:val="clear" w:color="auto" w:fill="2B71B8"/>
            <w:vAlign w:val="center"/>
            <w:hideMark/>
          </w:tcPr>
          <w:p w14:paraId="3489F2D1" w14:textId="77777777" w:rsidR="00CF21AE" w:rsidRPr="00CF21AE" w:rsidRDefault="00CF21AE" w:rsidP="00CF21AE">
            <w:pPr>
              <w:spacing w:after="0" w:line="240" w:lineRule="auto"/>
              <w:jc w:val="center"/>
              <w:rPr>
                <w:rFonts w:eastAsia="Times New Roman" w:cs="Arial"/>
                <w:b/>
                <w:bCs/>
              </w:rPr>
            </w:pPr>
            <w:r w:rsidRPr="00CF21AE">
              <w:rPr>
                <w:rFonts w:eastAsia="Times New Roman" w:cs="Arial"/>
                <w:b/>
                <w:bCs/>
              </w:rPr>
              <w:t> </w:t>
            </w:r>
            <w:r w:rsidRPr="00CF21AE">
              <w:rPr>
                <w:rFonts w:eastAsia="Times New Roman" w:cs="Arial"/>
                <w:b/>
                <w:bCs/>
                <w:color w:val="FFFFFF"/>
              </w:rPr>
              <w:t>Function</w:t>
            </w:r>
            <w:r w:rsidRPr="00CF21AE">
              <w:rPr>
                <w:rFonts w:eastAsia="Times New Roman" w:cs="Arial"/>
                <w:b/>
                <w:bCs/>
              </w:rPr>
              <w:t> </w:t>
            </w:r>
          </w:p>
        </w:tc>
        <w:tc>
          <w:tcPr>
            <w:tcW w:w="4387" w:type="dxa"/>
            <w:shd w:val="clear" w:color="auto" w:fill="2B71B8"/>
            <w:vAlign w:val="center"/>
          </w:tcPr>
          <w:p w14:paraId="2B34FEB0" w14:textId="77777777" w:rsidR="00CF21AE" w:rsidRPr="00CF21AE" w:rsidRDefault="00CF21AE" w:rsidP="00C32F0F">
            <w:pPr>
              <w:spacing w:after="0" w:line="240" w:lineRule="auto"/>
              <w:jc w:val="center"/>
              <w:rPr>
                <w:rFonts w:eastAsia="Times New Roman" w:cs="Arial"/>
                <w:b/>
                <w:bCs/>
              </w:rPr>
            </w:pPr>
            <w:r w:rsidRPr="00CF21AE">
              <w:rPr>
                <w:rFonts w:eastAsia="Times New Roman" w:cs="Arial"/>
                <w:b/>
                <w:bCs/>
                <w:color w:val="FFFFFF"/>
              </w:rPr>
              <w:t>How is Canvas Different?</w:t>
            </w:r>
            <w:r w:rsidRPr="00CF21AE">
              <w:rPr>
                <w:rFonts w:eastAsia="Times New Roman" w:cs="Arial"/>
                <w:b/>
                <w:bCs/>
              </w:rPr>
              <w:t> </w:t>
            </w:r>
          </w:p>
        </w:tc>
      </w:tr>
      <w:tr w:rsidR="00521CF1" w:rsidRPr="00CF21AE" w14:paraId="5D1D6EF5" w14:textId="77777777" w:rsidTr="00FF1300">
        <w:trPr>
          <w:tblCellSpacing w:w="22" w:type="dxa"/>
          <w:jc w:val="center"/>
        </w:trPr>
        <w:tc>
          <w:tcPr>
            <w:tcW w:w="1829" w:type="dxa"/>
            <w:shd w:val="clear" w:color="auto" w:fill="E7E7E7"/>
            <w:hideMark/>
          </w:tcPr>
          <w:p w14:paraId="5818F170" w14:textId="77777777" w:rsidR="00CF21AE" w:rsidRPr="00CF21AE" w:rsidRDefault="00CF21AE" w:rsidP="00CF21AE">
            <w:pPr>
              <w:spacing w:after="0" w:line="240" w:lineRule="auto"/>
              <w:rPr>
                <w:rFonts w:eastAsia="Times New Roman" w:cs="Arial"/>
              </w:rPr>
            </w:pPr>
            <w:r w:rsidRPr="00CF21AE">
              <w:rPr>
                <w:rFonts w:eastAsia="Times New Roman" w:cs="Arial"/>
                <w:b/>
                <w:bCs/>
              </w:rPr>
              <w:t>Announcements</w:t>
            </w:r>
            <w:r w:rsidRPr="00CF21AE">
              <w:rPr>
                <w:rFonts w:eastAsia="Times New Roman" w:cs="Arial"/>
              </w:rPr>
              <w:t> </w:t>
            </w:r>
          </w:p>
        </w:tc>
        <w:tc>
          <w:tcPr>
            <w:tcW w:w="1830" w:type="dxa"/>
            <w:shd w:val="clear" w:color="auto" w:fill="E7E7E7"/>
            <w:hideMark/>
          </w:tcPr>
          <w:p w14:paraId="4FF349FA" w14:textId="77777777" w:rsidR="00CF21AE" w:rsidRPr="00CF21AE" w:rsidRDefault="00CF21AE" w:rsidP="00CF21AE">
            <w:pPr>
              <w:spacing w:after="0" w:line="240" w:lineRule="auto"/>
              <w:rPr>
                <w:rFonts w:eastAsia="Times New Roman" w:cs="Arial"/>
              </w:rPr>
            </w:pPr>
            <w:r w:rsidRPr="00CF21AE">
              <w:rPr>
                <w:rFonts w:eastAsia="Times New Roman" w:cs="Arial"/>
                <w:b/>
                <w:bCs/>
              </w:rPr>
              <w:t>Announcements</w:t>
            </w:r>
            <w:r w:rsidRPr="00CF21AE">
              <w:rPr>
                <w:rFonts w:eastAsia="Times New Roman" w:cs="Arial"/>
              </w:rPr>
              <w:t> </w:t>
            </w:r>
          </w:p>
        </w:tc>
        <w:tc>
          <w:tcPr>
            <w:tcW w:w="2615" w:type="dxa"/>
            <w:shd w:val="clear" w:color="auto" w:fill="E7E7E7"/>
            <w:hideMark/>
          </w:tcPr>
          <w:p w14:paraId="4369D210" w14:textId="77777777" w:rsidR="00CF21AE" w:rsidRPr="00CF21AE" w:rsidRDefault="00CF21AE" w:rsidP="00CF21AE">
            <w:pPr>
              <w:spacing w:after="0" w:line="240" w:lineRule="auto"/>
              <w:rPr>
                <w:rFonts w:eastAsia="Times New Roman" w:cs="Arial"/>
              </w:rPr>
            </w:pPr>
            <w:r w:rsidRPr="00CF21AE">
              <w:rPr>
                <w:rFonts w:eastAsia="Times New Roman" w:cs="Arial"/>
              </w:rPr>
              <w:t>Communication with students</w:t>
            </w:r>
            <w:r>
              <w:rPr>
                <w:rFonts w:eastAsia="Times New Roman" w:cs="Arial"/>
              </w:rPr>
              <w:t xml:space="preserve"> about course events, content availability, course schedule changes, etc.</w:t>
            </w:r>
          </w:p>
        </w:tc>
        <w:tc>
          <w:tcPr>
            <w:tcW w:w="4387" w:type="dxa"/>
            <w:shd w:val="clear" w:color="auto" w:fill="E7E7E7"/>
          </w:tcPr>
          <w:p w14:paraId="4DAC8C46" w14:textId="77777777" w:rsidR="00CF21AE" w:rsidRPr="00CF21AE" w:rsidRDefault="00CF21AE" w:rsidP="00CF21AE">
            <w:pPr>
              <w:numPr>
                <w:ilvl w:val="0"/>
                <w:numId w:val="1"/>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Add links to course content, images, files, etc. </w:t>
            </w:r>
          </w:p>
          <w:p w14:paraId="6F8E38D0" w14:textId="77777777" w:rsidR="00BE6843" w:rsidRDefault="00BE6843" w:rsidP="00CF21AE">
            <w:pPr>
              <w:numPr>
                <w:ilvl w:val="0"/>
                <w:numId w:val="1"/>
              </w:numPr>
              <w:tabs>
                <w:tab w:val="clear" w:pos="720"/>
                <w:tab w:val="num" w:pos="416"/>
              </w:tabs>
              <w:spacing w:before="100" w:beforeAutospacing="1" w:after="100" w:afterAutospacing="1" w:line="240" w:lineRule="auto"/>
              <w:ind w:left="416" w:hanging="270"/>
              <w:rPr>
                <w:rFonts w:eastAsia="Times New Roman" w:cs="Arial"/>
              </w:rPr>
            </w:pPr>
            <w:r>
              <w:rPr>
                <w:rFonts w:eastAsia="Times New Roman" w:cs="Arial"/>
              </w:rPr>
              <w:t>Students r</w:t>
            </w:r>
            <w:r w:rsidR="00CF21AE" w:rsidRPr="00CF21AE">
              <w:rPr>
                <w:rFonts w:eastAsia="Times New Roman" w:cs="Arial"/>
              </w:rPr>
              <w:t xml:space="preserve">eceive notifications via </w:t>
            </w:r>
            <w:r>
              <w:rPr>
                <w:rFonts w:eastAsia="Times New Roman" w:cs="Arial"/>
              </w:rPr>
              <w:t>text messages, social media, email</w:t>
            </w:r>
            <w:r w:rsidR="00CF21AE" w:rsidRPr="00CF21AE">
              <w:rPr>
                <w:rFonts w:eastAsia="Times New Roman" w:cs="Arial"/>
              </w:rPr>
              <w:t xml:space="preserve">, etc. </w:t>
            </w:r>
            <w:r>
              <w:rPr>
                <w:rFonts w:eastAsia="Times New Roman" w:cs="Arial"/>
              </w:rPr>
              <w:t xml:space="preserve"> </w:t>
            </w:r>
          </w:p>
          <w:p w14:paraId="3E26662B" w14:textId="77777777" w:rsidR="00CF21AE" w:rsidRPr="00CF21AE" w:rsidRDefault="00BE6843" w:rsidP="00CF21AE">
            <w:pPr>
              <w:numPr>
                <w:ilvl w:val="0"/>
                <w:numId w:val="1"/>
              </w:numPr>
              <w:tabs>
                <w:tab w:val="clear" w:pos="720"/>
                <w:tab w:val="num" w:pos="416"/>
              </w:tabs>
              <w:spacing w:before="100" w:beforeAutospacing="1" w:after="100" w:afterAutospacing="1" w:line="240" w:lineRule="auto"/>
              <w:ind w:left="416" w:hanging="270"/>
              <w:rPr>
                <w:rFonts w:eastAsia="Times New Roman" w:cs="Arial"/>
              </w:rPr>
            </w:pPr>
            <w:r>
              <w:rPr>
                <w:rFonts w:eastAsia="Times New Roman" w:cs="Arial"/>
              </w:rPr>
              <w:t>Instructors cannot force announcements to be</w:t>
            </w:r>
            <w:r w:rsidR="00CF21AE" w:rsidRPr="00CF21AE">
              <w:rPr>
                <w:rFonts w:eastAsia="Times New Roman" w:cs="Arial"/>
              </w:rPr>
              <w:t xml:space="preserve"> emailed out to </w:t>
            </w:r>
            <w:r>
              <w:rPr>
                <w:rFonts w:eastAsia="Times New Roman" w:cs="Arial"/>
              </w:rPr>
              <w:t>students.</w:t>
            </w:r>
          </w:p>
          <w:p w14:paraId="622A5AF5" w14:textId="77777777" w:rsidR="00CF21AE" w:rsidRPr="00CF21AE" w:rsidRDefault="00CF21AE" w:rsidP="00CF21AE">
            <w:pPr>
              <w:numPr>
                <w:ilvl w:val="0"/>
                <w:numId w:val="1"/>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Announcements are linked to Discussions. Students can respond to an Announcement</w:t>
            </w:r>
            <w:r w:rsidR="004847B7">
              <w:rPr>
                <w:rFonts w:eastAsia="Times New Roman" w:cs="Arial"/>
              </w:rPr>
              <w:t xml:space="preserve"> to continue the discussion</w:t>
            </w:r>
            <w:r w:rsidRPr="00CF21AE">
              <w:rPr>
                <w:rFonts w:eastAsia="Times New Roman" w:cs="Arial"/>
              </w:rPr>
              <w:t xml:space="preserve">. </w:t>
            </w:r>
          </w:p>
          <w:p w14:paraId="0DF052F5" w14:textId="77777777" w:rsidR="00CF21AE" w:rsidRDefault="00CF21AE" w:rsidP="00CF21AE">
            <w:pPr>
              <w:numPr>
                <w:ilvl w:val="0"/>
                <w:numId w:val="1"/>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Announcements appear in Canvas’ news stream on the User Dashboard welcome screen. </w:t>
            </w:r>
          </w:p>
          <w:p w14:paraId="57AB2E56" w14:textId="77777777" w:rsidR="00521CF1" w:rsidRPr="00CF21AE" w:rsidRDefault="004847B7" w:rsidP="00521CF1">
            <w:pPr>
              <w:numPr>
                <w:ilvl w:val="0"/>
                <w:numId w:val="1"/>
              </w:numPr>
              <w:tabs>
                <w:tab w:val="clear" w:pos="720"/>
                <w:tab w:val="num" w:pos="416"/>
              </w:tabs>
              <w:spacing w:before="100" w:beforeAutospacing="1" w:after="100" w:afterAutospacing="1" w:line="240" w:lineRule="auto"/>
              <w:ind w:left="416" w:hanging="270"/>
              <w:rPr>
                <w:rFonts w:eastAsia="Times New Roman" w:cs="Arial"/>
              </w:rPr>
            </w:pPr>
            <w:r>
              <w:rPr>
                <w:rFonts w:eastAsia="Times New Roman" w:cs="Arial"/>
              </w:rPr>
              <w:t>Can create announcements automatically from an RSS feed.</w:t>
            </w:r>
          </w:p>
        </w:tc>
      </w:tr>
      <w:tr w:rsidR="00521CF1" w:rsidRPr="00CF21AE" w14:paraId="7405257A" w14:textId="77777777" w:rsidTr="00FF1300">
        <w:trPr>
          <w:tblCellSpacing w:w="22" w:type="dxa"/>
          <w:jc w:val="center"/>
        </w:trPr>
        <w:tc>
          <w:tcPr>
            <w:tcW w:w="1829" w:type="dxa"/>
            <w:shd w:val="clear" w:color="auto" w:fill="CECCCC"/>
            <w:hideMark/>
          </w:tcPr>
          <w:p w14:paraId="4D36A56A" w14:textId="77777777" w:rsidR="00CF21AE" w:rsidRPr="00CF21AE" w:rsidRDefault="00CF21AE" w:rsidP="00CF21AE">
            <w:pPr>
              <w:spacing w:before="100" w:beforeAutospacing="1" w:after="100" w:afterAutospacing="1" w:line="240" w:lineRule="auto"/>
              <w:rPr>
                <w:rFonts w:eastAsia="Times New Roman" w:cs="Arial"/>
              </w:rPr>
            </w:pPr>
            <w:r w:rsidRPr="00CF21AE">
              <w:rPr>
                <w:rFonts w:eastAsia="Times New Roman" w:cs="Arial"/>
                <w:b/>
                <w:bCs/>
              </w:rPr>
              <w:t>Assignments</w:t>
            </w:r>
            <w:r w:rsidRPr="00CF21AE">
              <w:rPr>
                <w:rFonts w:eastAsia="Times New Roman" w:cs="Arial"/>
              </w:rPr>
              <w:t> </w:t>
            </w:r>
          </w:p>
        </w:tc>
        <w:tc>
          <w:tcPr>
            <w:tcW w:w="1830" w:type="dxa"/>
            <w:shd w:val="clear" w:color="auto" w:fill="CECCCC"/>
            <w:hideMark/>
          </w:tcPr>
          <w:p w14:paraId="4474A960" w14:textId="77777777" w:rsidR="00CF21AE" w:rsidRPr="00CF21AE" w:rsidRDefault="00CF21AE" w:rsidP="00CF21AE">
            <w:pPr>
              <w:spacing w:before="100" w:beforeAutospacing="1" w:after="100" w:afterAutospacing="1" w:line="240" w:lineRule="auto"/>
              <w:rPr>
                <w:rFonts w:eastAsia="Times New Roman" w:cs="Arial"/>
              </w:rPr>
            </w:pPr>
            <w:r w:rsidRPr="00CF21AE">
              <w:rPr>
                <w:rFonts w:eastAsia="Times New Roman" w:cs="Arial"/>
                <w:b/>
                <w:bCs/>
              </w:rPr>
              <w:t>Assignments</w:t>
            </w:r>
            <w:r w:rsidRPr="00CF21AE">
              <w:rPr>
                <w:rFonts w:eastAsia="Times New Roman" w:cs="Arial"/>
              </w:rPr>
              <w:t> </w:t>
            </w:r>
          </w:p>
        </w:tc>
        <w:tc>
          <w:tcPr>
            <w:tcW w:w="2615" w:type="dxa"/>
            <w:shd w:val="clear" w:color="auto" w:fill="CECCCC"/>
            <w:hideMark/>
          </w:tcPr>
          <w:p w14:paraId="4A92A7DC" w14:textId="77777777" w:rsidR="00CF21AE" w:rsidRPr="00CF21AE" w:rsidRDefault="00CF21AE" w:rsidP="00CF21AE">
            <w:pPr>
              <w:spacing w:before="100" w:beforeAutospacing="1" w:after="100" w:afterAutospacing="1" w:line="240" w:lineRule="auto"/>
              <w:rPr>
                <w:rFonts w:eastAsia="Times New Roman" w:cs="Arial"/>
              </w:rPr>
            </w:pPr>
            <w:r w:rsidRPr="00CF21AE">
              <w:rPr>
                <w:rFonts w:eastAsia="Times New Roman" w:cs="Arial"/>
              </w:rPr>
              <w:t>The Assignments area gives students a place to submit graded work. Submitted assignments are time and date stamped; it's clear to both students and faculty when and if work has been submitted. The Speed Grader is tied to each Assignment. Assignments are automatically added to the Calendar and the course’s Syllabus area.</w:t>
            </w:r>
            <w:r w:rsidRPr="00CF21AE">
              <w:rPr>
                <w:rFonts w:eastAsia="Times New Roman" w:cs="Arial"/>
                <w:b/>
                <w:bCs/>
                <w:color w:val="000000"/>
              </w:rPr>
              <w:t xml:space="preserve"> </w:t>
            </w:r>
            <w:r w:rsidRPr="00CF21AE">
              <w:rPr>
                <w:rFonts w:eastAsia="Times New Roman" w:cs="Arial"/>
              </w:rPr>
              <w:t> </w:t>
            </w:r>
          </w:p>
        </w:tc>
        <w:tc>
          <w:tcPr>
            <w:tcW w:w="4387" w:type="dxa"/>
            <w:shd w:val="clear" w:color="auto" w:fill="CECCCC"/>
          </w:tcPr>
          <w:p w14:paraId="773E708B" w14:textId="77777777" w:rsidR="00CF21AE" w:rsidRPr="00CF21AE" w:rsidRDefault="00521CF1" w:rsidP="00CF21AE">
            <w:pPr>
              <w:numPr>
                <w:ilvl w:val="0"/>
                <w:numId w:val="2"/>
              </w:numPr>
              <w:tabs>
                <w:tab w:val="clear" w:pos="720"/>
                <w:tab w:val="num" w:pos="416"/>
              </w:tabs>
              <w:spacing w:before="100" w:beforeAutospacing="1" w:after="100" w:afterAutospacing="1" w:line="240" w:lineRule="auto"/>
              <w:ind w:left="416" w:hanging="270"/>
              <w:rPr>
                <w:rFonts w:eastAsia="Times New Roman" w:cs="Arial"/>
              </w:rPr>
            </w:pPr>
            <w:r>
              <w:rPr>
                <w:rFonts w:eastAsia="Times New Roman" w:cs="Arial"/>
              </w:rPr>
              <w:t>A</w:t>
            </w:r>
            <w:r w:rsidR="00CF21AE" w:rsidRPr="00CF21AE">
              <w:rPr>
                <w:rFonts w:eastAsia="Times New Roman" w:cs="Arial"/>
              </w:rPr>
              <w:t>ssignments can be any graded item</w:t>
            </w:r>
            <w:r>
              <w:rPr>
                <w:rFonts w:eastAsia="Times New Roman" w:cs="Arial"/>
              </w:rPr>
              <w:t xml:space="preserve"> </w:t>
            </w:r>
            <w:r w:rsidR="00CF21AE" w:rsidRPr="00CF21AE">
              <w:rPr>
                <w:rFonts w:eastAsia="Times New Roman" w:cs="Arial"/>
              </w:rPr>
              <w:t xml:space="preserve">or even just </w:t>
            </w:r>
            <w:r w:rsidR="004847B7">
              <w:rPr>
                <w:rFonts w:eastAsia="Times New Roman" w:cs="Arial"/>
              </w:rPr>
              <w:t xml:space="preserve">something </w:t>
            </w:r>
            <w:r w:rsidR="00CF21AE" w:rsidRPr="00CF21AE">
              <w:rPr>
                <w:rFonts w:eastAsia="Times New Roman" w:cs="Arial"/>
              </w:rPr>
              <w:t>you wish to record</w:t>
            </w:r>
            <w:r w:rsidR="00DB20EE">
              <w:rPr>
                <w:rFonts w:eastAsia="Times New Roman" w:cs="Arial"/>
              </w:rPr>
              <w:t xml:space="preserve"> in the </w:t>
            </w:r>
            <w:proofErr w:type="spellStart"/>
            <w:r w:rsidR="00DB20EE">
              <w:rPr>
                <w:rFonts w:eastAsia="Times New Roman" w:cs="Arial"/>
              </w:rPr>
              <w:t>Gradebook</w:t>
            </w:r>
            <w:proofErr w:type="spellEnd"/>
            <w:r w:rsidR="00CF21AE" w:rsidRPr="00CF21AE">
              <w:rPr>
                <w:rFonts w:eastAsia="Times New Roman" w:cs="Arial"/>
              </w:rPr>
              <w:t xml:space="preserve">. </w:t>
            </w:r>
          </w:p>
          <w:p w14:paraId="31708B98" w14:textId="77777777" w:rsidR="00CF21AE" w:rsidRPr="00CF21AE" w:rsidRDefault="00CF21AE" w:rsidP="00CF21AE">
            <w:pPr>
              <w:numPr>
                <w:ilvl w:val="0"/>
                <w:numId w:val="2"/>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Create Assignment Groups to categorize work or tasks such as attendance, discussions, papers, quizzes, etc. All groups can be used to create a weighted total for the final grade. </w:t>
            </w:r>
          </w:p>
          <w:p w14:paraId="45A80CE0" w14:textId="77777777" w:rsidR="00CF21AE" w:rsidRPr="00CF21AE" w:rsidRDefault="00CF21AE" w:rsidP="00CF21AE">
            <w:pPr>
              <w:numPr>
                <w:ilvl w:val="0"/>
                <w:numId w:val="2"/>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You enable digital submissions </w:t>
            </w:r>
            <w:r w:rsidR="004847B7">
              <w:rPr>
                <w:rFonts w:eastAsia="Times New Roman" w:cs="Arial"/>
              </w:rPr>
              <w:t>where s</w:t>
            </w:r>
            <w:r w:rsidRPr="00CF21AE">
              <w:rPr>
                <w:rFonts w:eastAsia="Times New Roman" w:cs="Arial"/>
              </w:rPr>
              <w:t>tudents can input the assignment</w:t>
            </w:r>
            <w:r w:rsidR="004847B7">
              <w:rPr>
                <w:rFonts w:eastAsia="Times New Roman" w:cs="Arial"/>
              </w:rPr>
              <w:t>, u</w:t>
            </w:r>
            <w:r w:rsidR="00521CF1">
              <w:rPr>
                <w:rFonts w:eastAsia="Times New Roman" w:cs="Arial"/>
              </w:rPr>
              <w:t xml:space="preserve">pload files, </w:t>
            </w:r>
            <w:r w:rsidRPr="00CF21AE">
              <w:rPr>
                <w:rFonts w:eastAsia="Times New Roman" w:cs="Arial"/>
              </w:rPr>
              <w:t>provide a URL</w:t>
            </w:r>
            <w:r w:rsidR="004847B7">
              <w:rPr>
                <w:rFonts w:eastAsia="Times New Roman" w:cs="Arial"/>
              </w:rPr>
              <w:t>, or</w:t>
            </w:r>
            <w:r w:rsidR="005C0B70">
              <w:rPr>
                <w:rFonts w:eastAsia="Times New Roman" w:cs="Arial"/>
              </w:rPr>
              <w:t xml:space="preserve"> create</w:t>
            </w:r>
            <w:r w:rsidRPr="00CF21AE">
              <w:rPr>
                <w:rFonts w:eastAsia="Times New Roman" w:cs="Arial"/>
              </w:rPr>
              <w:t xml:space="preserve"> media recording</w:t>
            </w:r>
            <w:r w:rsidR="004847B7">
              <w:rPr>
                <w:rFonts w:eastAsia="Times New Roman" w:cs="Arial"/>
              </w:rPr>
              <w:t>s</w:t>
            </w:r>
            <w:r w:rsidRPr="00CF21AE">
              <w:rPr>
                <w:rFonts w:eastAsia="Times New Roman" w:cs="Arial"/>
              </w:rPr>
              <w:t xml:space="preserve">. </w:t>
            </w:r>
          </w:p>
          <w:p w14:paraId="5B02D23A" w14:textId="77777777" w:rsidR="00CF21AE" w:rsidRPr="00CF21AE" w:rsidRDefault="005C0B70" w:rsidP="00CF21AE">
            <w:pPr>
              <w:numPr>
                <w:ilvl w:val="0"/>
                <w:numId w:val="2"/>
              </w:numPr>
              <w:tabs>
                <w:tab w:val="clear" w:pos="720"/>
                <w:tab w:val="num" w:pos="416"/>
              </w:tabs>
              <w:spacing w:before="100" w:beforeAutospacing="1" w:after="100" w:afterAutospacing="1" w:line="240" w:lineRule="auto"/>
              <w:ind w:left="416" w:hanging="270"/>
              <w:rPr>
                <w:rFonts w:eastAsia="Times New Roman" w:cs="Arial"/>
              </w:rPr>
            </w:pPr>
            <w:r>
              <w:rPr>
                <w:rFonts w:eastAsia="Times New Roman" w:cs="Arial"/>
              </w:rPr>
              <w:t xml:space="preserve">Students can </w:t>
            </w:r>
            <w:r w:rsidR="00CF21AE" w:rsidRPr="00CF21AE">
              <w:rPr>
                <w:rFonts w:eastAsia="Times New Roman" w:cs="Arial"/>
              </w:rPr>
              <w:t xml:space="preserve">submit their work for an Assignment and Canvas will track their submissions. </w:t>
            </w:r>
          </w:p>
          <w:p w14:paraId="1647E7A5" w14:textId="77777777" w:rsidR="00CF21AE" w:rsidRPr="00CF21AE" w:rsidRDefault="00CF21AE" w:rsidP="00CF21AE">
            <w:pPr>
              <w:numPr>
                <w:ilvl w:val="0"/>
                <w:numId w:val="2"/>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You can designate Assignments as group work, customize the settings, and require peer reviews. Canvas will aid you in creating groups and peer reviewers. </w:t>
            </w:r>
          </w:p>
          <w:p w14:paraId="5F8E5FFC" w14:textId="77777777" w:rsidR="00DB20EE" w:rsidRPr="00CF21AE" w:rsidRDefault="004847B7" w:rsidP="00521CF1">
            <w:pPr>
              <w:numPr>
                <w:ilvl w:val="0"/>
                <w:numId w:val="2"/>
              </w:numPr>
              <w:tabs>
                <w:tab w:val="clear" w:pos="720"/>
                <w:tab w:val="num" w:pos="416"/>
              </w:tabs>
              <w:spacing w:before="100" w:beforeAutospacing="1" w:after="100" w:afterAutospacing="1" w:line="240" w:lineRule="auto"/>
              <w:ind w:left="416" w:hanging="270"/>
              <w:rPr>
                <w:rFonts w:eastAsia="Times New Roman" w:cs="Arial"/>
              </w:rPr>
            </w:pPr>
            <w:r>
              <w:rPr>
                <w:rFonts w:eastAsia="Times New Roman" w:cs="Arial"/>
              </w:rPr>
              <w:t>Assignments are automatically added to the Calendar and Syllabus</w:t>
            </w:r>
            <w:r w:rsidR="00DB20EE">
              <w:rPr>
                <w:rFonts w:eastAsia="Times New Roman" w:cs="Arial"/>
              </w:rPr>
              <w:t>.</w:t>
            </w:r>
          </w:p>
        </w:tc>
      </w:tr>
      <w:tr w:rsidR="00521CF1" w:rsidRPr="00CF21AE" w14:paraId="66DC151E" w14:textId="77777777" w:rsidTr="00FF1300">
        <w:trPr>
          <w:tblCellSpacing w:w="22" w:type="dxa"/>
          <w:jc w:val="center"/>
        </w:trPr>
        <w:tc>
          <w:tcPr>
            <w:tcW w:w="1829" w:type="dxa"/>
            <w:shd w:val="clear" w:color="auto" w:fill="E7E7E7"/>
            <w:hideMark/>
          </w:tcPr>
          <w:p w14:paraId="047BBED9" w14:textId="77777777" w:rsidR="00CF21AE" w:rsidRPr="00CF21AE" w:rsidRDefault="00CF21AE" w:rsidP="00DB20EE">
            <w:pPr>
              <w:spacing w:after="0" w:line="240" w:lineRule="auto"/>
              <w:rPr>
                <w:rFonts w:eastAsia="Times New Roman" w:cs="Arial"/>
              </w:rPr>
            </w:pPr>
            <w:r w:rsidRPr="00CF21AE">
              <w:rPr>
                <w:rFonts w:eastAsia="Times New Roman" w:cs="Arial"/>
                <w:b/>
                <w:bCs/>
              </w:rPr>
              <w:t>Availability</w:t>
            </w:r>
            <w:r w:rsidR="00DB20EE">
              <w:rPr>
                <w:rFonts w:eastAsia="Times New Roman" w:cs="Arial"/>
              </w:rPr>
              <w:br/>
            </w:r>
            <w:r w:rsidRPr="00CF21AE">
              <w:rPr>
                <w:rFonts w:eastAsia="Times New Roman" w:cs="Arial"/>
              </w:rPr>
              <w:t>Control Panel &gt; Settings &gt; Course Availability</w:t>
            </w:r>
          </w:p>
        </w:tc>
        <w:tc>
          <w:tcPr>
            <w:tcW w:w="1830" w:type="dxa"/>
            <w:shd w:val="clear" w:color="auto" w:fill="E7E7E7"/>
            <w:hideMark/>
          </w:tcPr>
          <w:p w14:paraId="1A553252" w14:textId="77777777" w:rsidR="00CF21AE" w:rsidRPr="00CF21AE" w:rsidRDefault="00CF21AE" w:rsidP="00DB20EE">
            <w:pPr>
              <w:spacing w:before="100" w:beforeAutospacing="1" w:after="100" w:afterAutospacing="1" w:line="240" w:lineRule="auto"/>
              <w:rPr>
                <w:rFonts w:eastAsia="Times New Roman" w:cs="Arial"/>
              </w:rPr>
            </w:pPr>
            <w:r w:rsidRPr="00CF21AE">
              <w:rPr>
                <w:rFonts w:eastAsia="Times New Roman" w:cs="Arial"/>
                <w:b/>
                <w:bCs/>
              </w:rPr>
              <w:t>Published</w:t>
            </w:r>
            <w:r w:rsidR="00DB20EE">
              <w:rPr>
                <w:rFonts w:eastAsia="Times New Roman" w:cs="Arial"/>
                <w:b/>
                <w:bCs/>
              </w:rPr>
              <w:br/>
            </w:r>
            <w:r w:rsidRPr="00CF21AE">
              <w:rPr>
                <w:rFonts w:eastAsia="Times New Roman" w:cs="Arial"/>
              </w:rPr>
              <w:t>Course Setup Checklist&gt; Publish Course</w:t>
            </w:r>
          </w:p>
        </w:tc>
        <w:tc>
          <w:tcPr>
            <w:tcW w:w="2615" w:type="dxa"/>
            <w:shd w:val="clear" w:color="auto" w:fill="E7E7E7"/>
            <w:hideMark/>
          </w:tcPr>
          <w:p w14:paraId="51784310" w14:textId="77777777" w:rsidR="00CF21AE" w:rsidRPr="00CF21AE" w:rsidRDefault="00CF21AE" w:rsidP="00DB20EE">
            <w:pPr>
              <w:spacing w:before="100" w:beforeAutospacing="1" w:after="100" w:afterAutospacing="1" w:line="240" w:lineRule="auto"/>
              <w:rPr>
                <w:rFonts w:eastAsia="Times New Roman" w:cs="Arial"/>
              </w:rPr>
            </w:pPr>
            <w:r w:rsidRPr="00CF21AE">
              <w:rPr>
                <w:rFonts w:eastAsia="Times New Roman" w:cs="Arial"/>
              </w:rPr>
              <w:t>Instructors control when a course is launched</w:t>
            </w:r>
            <w:r w:rsidR="00DB20EE">
              <w:rPr>
                <w:rFonts w:eastAsia="Times New Roman" w:cs="Arial"/>
              </w:rPr>
              <w:t xml:space="preserve">.  By </w:t>
            </w:r>
            <w:r w:rsidRPr="00CF21AE">
              <w:rPr>
                <w:rFonts w:eastAsia="Times New Roman" w:cs="Arial"/>
              </w:rPr>
              <w:t xml:space="preserve">default, courses are not accessible to students when first created. </w:t>
            </w:r>
          </w:p>
        </w:tc>
        <w:tc>
          <w:tcPr>
            <w:tcW w:w="4387" w:type="dxa"/>
            <w:shd w:val="clear" w:color="auto" w:fill="E7E7E7"/>
          </w:tcPr>
          <w:p w14:paraId="0DB19D66" w14:textId="77777777" w:rsidR="00CF21AE" w:rsidRPr="00CF21AE" w:rsidRDefault="00CF21AE" w:rsidP="00CF21AE">
            <w:pPr>
              <w:numPr>
                <w:ilvl w:val="0"/>
                <w:numId w:val="3"/>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Canvas courses first appear as "unpublished" and instructors must "publish" their course for students to access it. </w:t>
            </w:r>
          </w:p>
          <w:p w14:paraId="71F00AB3" w14:textId="77777777" w:rsidR="00CF21AE" w:rsidRPr="00CF21AE" w:rsidRDefault="00CF21AE" w:rsidP="00CF21AE">
            <w:pPr>
              <w:numPr>
                <w:ilvl w:val="0"/>
                <w:numId w:val="3"/>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Publishing a course is irreversible</w:t>
            </w:r>
            <w:r w:rsidR="0083047B">
              <w:rPr>
                <w:rFonts w:eastAsia="Times New Roman" w:cs="Arial"/>
              </w:rPr>
              <w:t xml:space="preserve"> once students have submitted work</w:t>
            </w:r>
            <w:r w:rsidR="00DB20EE">
              <w:rPr>
                <w:rFonts w:eastAsia="Times New Roman" w:cs="Arial"/>
              </w:rPr>
              <w:t>.</w:t>
            </w:r>
            <w:r w:rsidRPr="00CF21AE">
              <w:rPr>
                <w:rFonts w:eastAsia="Times New Roman" w:cs="Arial"/>
              </w:rPr>
              <w:t xml:space="preserve"> </w:t>
            </w:r>
          </w:p>
          <w:p w14:paraId="20D75B28" w14:textId="77777777" w:rsidR="00CF21AE" w:rsidRDefault="00CF21AE" w:rsidP="00DB20EE">
            <w:pPr>
              <w:numPr>
                <w:ilvl w:val="0"/>
                <w:numId w:val="3"/>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lastRenderedPageBreak/>
              <w:t>You can "conclude" your Canvas course at the end of a semester and switch it to a read-only mode. </w:t>
            </w:r>
          </w:p>
          <w:p w14:paraId="00D0D731" w14:textId="77777777" w:rsidR="005C0B70" w:rsidRPr="00CF21AE" w:rsidRDefault="005C0B70" w:rsidP="005C0B70">
            <w:pPr>
              <w:spacing w:before="100" w:beforeAutospacing="1" w:after="100" w:afterAutospacing="1" w:line="240" w:lineRule="auto"/>
              <w:ind w:left="416"/>
              <w:rPr>
                <w:rFonts w:eastAsia="Times New Roman" w:cs="Arial"/>
              </w:rPr>
            </w:pPr>
          </w:p>
        </w:tc>
      </w:tr>
      <w:tr w:rsidR="00521CF1" w:rsidRPr="00CF21AE" w14:paraId="354767B2" w14:textId="77777777" w:rsidTr="00FF1300">
        <w:trPr>
          <w:tblCellSpacing w:w="22" w:type="dxa"/>
          <w:jc w:val="center"/>
        </w:trPr>
        <w:tc>
          <w:tcPr>
            <w:tcW w:w="1829" w:type="dxa"/>
            <w:shd w:val="clear" w:color="auto" w:fill="CECCCC"/>
            <w:hideMark/>
          </w:tcPr>
          <w:p w14:paraId="24230115" w14:textId="77777777" w:rsidR="00CF21AE" w:rsidRPr="00CF21AE" w:rsidRDefault="00CF21AE" w:rsidP="00CF21AE">
            <w:pPr>
              <w:spacing w:after="0" w:line="240" w:lineRule="auto"/>
              <w:rPr>
                <w:rFonts w:eastAsia="Times New Roman" w:cs="Arial"/>
              </w:rPr>
            </w:pPr>
            <w:r w:rsidRPr="00CF21AE">
              <w:rPr>
                <w:rFonts w:eastAsia="Times New Roman" w:cs="Arial"/>
                <w:b/>
                <w:bCs/>
              </w:rPr>
              <w:lastRenderedPageBreak/>
              <w:t>Calendar</w:t>
            </w:r>
            <w:r w:rsidRPr="00CF21AE">
              <w:rPr>
                <w:rFonts w:eastAsia="Times New Roman" w:cs="Arial"/>
              </w:rPr>
              <w:t> </w:t>
            </w:r>
          </w:p>
        </w:tc>
        <w:tc>
          <w:tcPr>
            <w:tcW w:w="1830" w:type="dxa"/>
            <w:shd w:val="clear" w:color="auto" w:fill="CECCCC"/>
            <w:hideMark/>
          </w:tcPr>
          <w:p w14:paraId="6DED581F" w14:textId="77777777" w:rsidR="00CF21AE" w:rsidRPr="00CF21AE" w:rsidRDefault="00CF21AE" w:rsidP="00CF21AE">
            <w:pPr>
              <w:spacing w:after="0" w:line="240" w:lineRule="auto"/>
              <w:rPr>
                <w:rFonts w:eastAsia="Times New Roman" w:cs="Arial"/>
              </w:rPr>
            </w:pPr>
            <w:r w:rsidRPr="00CF21AE">
              <w:rPr>
                <w:rFonts w:eastAsia="Times New Roman" w:cs="Arial"/>
                <w:b/>
                <w:bCs/>
              </w:rPr>
              <w:t>Calendar</w:t>
            </w:r>
            <w:r w:rsidRPr="00CF21AE">
              <w:rPr>
                <w:rFonts w:eastAsia="Times New Roman" w:cs="Arial"/>
              </w:rPr>
              <w:t> </w:t>
            </w:r>
          </w:p>
        </w:tc>
        <w:tc>
          <w:tcPr>
            <w:tcW w:w="2615" w:type="dxa"/>
            <w:shd w:val="clear" w:color="auto" w:fill="CECCCC"/>
            <w:hideMark/>
          </w:tcPr>
          <w:p w14:paraId="455A80C4" w14:textId="77777777" w:rsidR="00CF21AE" w:rsidRPr="00CF21AE" w:rsidRDefault="00DB20EE" w:rsidP="00CF21AE">
            <w:pPr>
              <w:spacing w:before="100" w:beforeAutospacing="1" w:after="100" w:afterAutospacing="1" w:line="240" w:lineRule="auto"/>
              <w:rPr>
                <w:rFonts w:eastAsia="Times New Roman" w:cs="Arial"/>
              </w:rPr>
            </w:pPr>
            <w:r>
              <w:rPr>
                <w:rFonts w:eastAsia="Times New Roman" w:cs="Arial"/>
              </w:rPr>
              <w:t>H</w:t>
            </w:r>
            <w:r w:rsidR="00CF21AE" w:rsidRPr="00CF21AE">
              <w:rPr>
                <w:rFonts w:eastAsia="Times New Roman" w:cs="Arial"/>
              </w:rPr>
              <w:t>elp students and faculty know what is due when in all of their classes</w:t>
            </w:r>
          </w:p>
        </w:tc>
        <w:tc>
          <w:tcPr>
            <w:tcW w:w="4387" w:type="dxa"/>
            <w:shd w:val="clear" w:color="auto" w:fill="CECCCC"/>
          </w:tcPr>
          <w:p w14:paraId="3C0AC16F" w14:textId="77777777" w:rsidR="00CF21AE" w:rsidRPr="00CF21AE" w:rsidRDefault="00CF21AE" w:rsidP="00CF21AE">
            <w:pPr>
              <w:numPr>
                <w:ilvl w:val="0"/>
                <w:numId w:val="4"/>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Copy the calendar feed link into any calendar app that takes iCal feeds (Google Calendar, iCal, Outlook, etc.) </w:t>
            </w:r>
          </w:p>
          <w:p w14:paraId="03AB9E30" w14:textId="77777777" w:rsidR="00CF21AE" w:rsidRPr="00CF21AE" w:rsidRDefault="00CF21AE" w:rsidP="00CF21AE">
            <w:pPr>
              <w:numPr>
                <w:ilvl w:val="0"/>
                <w:numId w:val="4"/>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Drag &amp; drop items on calendar to make changes in dates. Any change made is applied automatically everywhere in Canvas. </w:t>
            </w:r>
          </w:p>
          <w:p w14:paraId="69E04943" w14:textId="77777777" w:rsidR="00CF21AE" w:rsidRPr="00CF21AE" w:rsidRDefault="00CF21AE" w:rsidP="00CF21AE">
            <w:pPr>
              <w:numPr>
                <w:ilvl w:val="0"/>
                <w:numId w:val="4"/>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View up to 10 classes at once with color-coded global calendar view. </w:t>
            </w:r>
          </w:p>
          <w:p w14:paraId="5C678786" w14:textId="77777777" w:rsidR="00CF21AE" w:rsidRPr="00CF21AE" w:rsidRDefault="00CF21AE" w:rsidP="00CF21AE">
            <w:pPr>
              <w:numPr>
                <w:ilvl w:val="0"/>
                <w:numId w:val="4"/>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Dates are automatically populated</w:t>
            </w:r>
            <w:r w:rsidR="00DB20EE">
              <w:rPr>
                <w:rFonts w:eastAsia="Times New Roman" w:cs="Arial"/>
              </w:rPr>
              <w:t xml:space="preserve"> from assignments</w:t>
            </w:r>
            <w:r w:rsidRPr="00CF21AE">
              <w:rPr>
                <w:rFonts w:eastAsia="Times New Roman" w:cs="Arial"/>
              </w:rPr>
              <w:t xml:space="preserve">. </w:t>
            </w:r>
          </w:p>
          <w:p w14:paraId="0AC70702" w14:textId="77777777" w:rsidR="00CF21AE" w:rsidRPr="00CF21AE" w:rsidRDefault="00CF21AE" w:rsidP="00CF21AE">
            <w:pPr>
              <w:numPr>
                <w:ilvl w:val="0"/>
                <w:numId w:val="4"/>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Each user also has a personal calendar for events that aren’t class-related. </w:t>
            </w:r>
          </w:p>
          <w:p w14:paraId="10649DB6" w14:textId="77777777" w:rsidR="00CF21AE" w:rsidRDefault="00CF21AE" w:rsidP="00521CF1">
            <w:pPr>
              <w:numPr>
                <w:ilvl w:val="0"/>
                <w:numId w:val="4"/>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Calendar items will be listed </w:t>
            </w:r>
            <w:r w:rsidR="00DB20EE">
              <w:rPr>
                <w:rFonts w:eastAsia="Times New Roman" w:cs="Arial"/>
              </w:rPr>
              <w:t>the</w:t>
            </w:r>
            <w:r w:rsidRPr="00CF21AE">
              <w:rPr>
                <w:rFonts w:eastAsia="Times New Roman" w:cs="Arial"/>
              </w:rPr>
              <w:t xml:space="preserve"> Syllabus automatically.  </w:t>
            </w:r>
          </w:p>
          <w:p w14:paraId="7F031B9E" w14:textId="77777777" w:rsidR="005C0B70" w:rsidRPr="00CF21AE" w:rsidRDefault="005C0B70" w:rsidP="005C0B70">
            <w:pPr>
              <w:spacing w:before="100" w:beforeAutospacing="1" w:after="100" w:afterAutospacing="1" w:line="240" w:lineRule="auto"/>
              <w:ind w:left="416"/>
              <w:rPr>
                <w:rFonts w:eastAsia="Times New Roman" w:cs="Arial"/>
              </w:rPr>
            </w:pPr>
          </w:p>
        </w:tc>
      </w:tr>
      <w:tr w:rsidR="00521CF1" w:rsidRPr="00CF21AE" w14:paraId="19B40993" w14:textId="77777777" w:rsidTr="00FF1300">
        <w:trPr>
          <w:tblCellSpacing w:w="22" w:type="dxa"/>
          <w:jc w:val="center"/>
        </w:trPr>
        <w:tc>
          <w:tcPr>
            <w:tcW w:w="1829" w:type="dxa"/>
            <w:shd w:val="clear" w:color="auto" w:fill="E7E7E7"/>
            <w:hideMark/>
          </w:tcPr>
          <w:p w14:paraId="0F61F5B4" w14:textId="77777777" w:rsidR="00CF21AE" w:rsidRPr="00CF21AE" w:rsidRDefault="00767B7F" w:rsidP="00CF21AE">
            <w:pPr>
              <w:spacing w:before="100" w:beforeAutospacing="1" w:after="100" w:afterAutospacing="1" w:line="240" w:lineRule="auto"/>
              <w:rPr>
                <w:rFonts w:eastAsia="Times New Roman" w:cs="Arial"/>
              </w:rPr>
            </w:pPr>
            <w:r>
              <w:rPr>
                <w:rFonts w:eastAsia="Times New Roman" w:cs="Arial"/>
                <w:b/>
                <w:bCs/>
              </w:rPr>
              <w:t xml:space="preserve">Course Menu </w:t>
            </w:r>
            <w:r w:rsidR="00CF21AE" w:rsidRPr="00521CF1">
              <w:rPr>
                <w:rFonts w:eastAsia="Times New Roman" w:cs="Arial"/>
                <w:bCs/>
              </w:rPr>
              <w:t>Control Panel &gt;</w:t>
            </w:r>
            <w:r w:rsidR="00CF21AE" w:rsidRPr="00CF21AE">
              <w:rPr>
                <w:rFonts w:eastAsia="Times New Roman" w:cs="Arial"/>
                <w:bCs/>
              </w:rPr>
              <w:br/>
            </w:r>
            <w:r w:rsidR="00CF21AE" w:rsidRPr="00521CF1">
              <w:rPr>
                <w:rFonts w:eastAsia="Times New Roman" w:cs="Arial"/>
                <w:bCs/>
              </w:rPr>
              <w:t>Manage Course Menu</w:t>
            </w:r>
            <w:r w:rsidR="00CF21AE" w:rsidRPr="00CF21AE">
              <w:rPr>
                <w:rFonts w:eastAsia="Times New Roman" w:cs="Arial"/>
              </w:rPr>
              <w:t> </w:t>
            </w:r>
          </w:p>
        </w:tc>
        <w:tc>
          <w:tcPr>
            <w:tcW w:w="1830" w:type="dxa"/>
            <w:shd w:val="clear" w:color="auto" w:fill="E7E7E7"/>
            <w:hideMark/>
          </w:tcPr>
          <w:p w14:paraId="3C1BAC4B" w14:textId="77777777" w:rsidR="00CF21AE" w:rsidRPr="00CF21AE" w:rsidRDefault="00521CF1" w:rsidP="00CF21AE">
            <w:pPr>
              <w:spacing w:before="100" w:beforeAutospacing="1" w:after="100" w:afterAutospacing="1" w:line="240" w:lineRule="auto"/>
              <w:rPr>
                <w:rFonts w:eastAsia="Times New Roman" w:cs="Arial"/>
              </w:rPr>
            </w:pPr>
            <w:r>
              <w:rPr>
                <w:rFonts w:eastAsia="Times New Roman" w:cs="Arial"/>
                <w:b/>
                <w:bCs/>
              </w:rPr>
              <w:t>Course Menu</w:t>
            </w:r>
            <w:r>
              <w:rPr>
                <w:rFonts w:eastAsia="Times New Roman" w:cs="Arial"/>
                <w:b/>
                <w:bCs/>
              </w:rPr>
              <w:br/>
            </w:r>
            <w:r w:rsidR="00CF21AE" w:rsidRPr="00521CF1">
              <w:rPr>
                <w:rFonts w:eastAsia="Times New Roman" w:cs="Arial"/>
                <w:bCs/>
              </w:rPr>
              <w:t>Settings &gt; Navigation</w:t>
            </w:r>
            <w:r w:rsidR="00CF21AE" w:rsidRPr="00CF21AE">
              <w:rPr>
                <w:rFonts w:eastAsia="Times New Roman" w:cs="Arial"/>
              </w:rPr>
              <w:t> </w:t>
            </w:r>
          </w:p>
        </w:tc>
        <w:tc>
          <w:tcPr>
            <w:tcW w:w="2615" w:type="dxa"/>
            <w:shd w:val="clear" w:color="auto" w:fill="E7E7E7"/>
            <w:hideMark/>
          </w:tcPr>
          <w:p w14:paraId="0CAD920A" w14:textId="77777777" w:rsidR="00CF21AE" w:rsidRPr="00CF21AE" w:rsidRDefault="00CF21AE" w:rsidP="00521CF1">
            <w:pPr>
              <w:spacing w:before="100" w:beforeAutospacing="1" w:after="100" w:afterAutospacing="1" w:line="240" w:lineRule="auto"/>
              <w:rPr>
                <w:rFonts w:eastAsia="Times New Roman" w:cs="Arial"/>
              </w:rPr>
            </w:pPr>
            <w:r w:rsidRPr="00CF21AE">
              <w:rPr>
                <w:rFonts w:eastAsia="Times New Roman" w:cs="Arial"/>
              </w:rPr>
              <w:t xml:space="preserve">Provide links to different course areas. These areas </w:t>
            </w:r>
            <w:r w:rsidR="00521CF1">
              <w:rPr>
                <w:rFonts w:eastAsia="Times New Roman" w:cs="Arial"/>
              </w:rPr>
              <w:t xml:space="preserve">can contain content, link to features or tools and provide a quick link to the </w:t>
            </w:r>
            <w:proofErr w:type="spellStart"/>
            <w:r w:rsidR="00521CF1">
              <w:rPr>
                <w:rFonts w:eastAsia="Times New Roman" w:cs="Arial"/>
              </w:rPr>
              <w:t>Gradebook</w:t>
            </w:r>
            <w:proofErr w:type="spellEnd"/>
            <w:r w:rsidR="00521CF1">
              <w:rPr>
                <w:rFonts w:eastAsia="Times New Roman" w:cs="Arial"/>
              </w:rPr>
              <w:t>.</w:t>
            </w:r>
          </w:p>
        </w:tc>
        <w:tc>
          <w:tcPr>
            <w:tcW w:w="4387" w:type="dxa"/>
            <w:shd w:val="clear" w:color="auto" w:fill="E7E7E7"/>
          </w:tcPr>
          <w:p w14:paraId="79C84679" w14:textId="77777777" w:rsidR="00CF21AE" w:rsidRPr="00CF21AE" w:rsidRDefault="00CF21AE" w:rsidP="00CF21AE">
            <w:pPr>
              <w:numPr>
                <w:ilvl w:val="0"/>
                <w:numId w:val="5"/>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Canvas does not let you create unique course navigation menu links nor rename existing menu links. </w:t>
            </w:r>
          </w:p>
          <w:p w14:paraId="13447CAE" w14:textId="77777777" w:rsidR="00CF21AE" w:rsidRPr="00CF21AE" w:rsidRDefault="00CF21AE" w:rsidP="00CF21AE">
            <w:pPr>
              <w:numPr>
                <w:ilvl w:val="0"/>
                <w:numId w:val="5"/>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You can hide menu items from students via Settings&gt; Navigation, then drag the menu items downwards. </w:t>
            </w:r>
          </w:p>
          <w:p w14:paraId="456FE844" w14:textId="77777777" w:rsidR="00CF21AE" w:rsidRDefault="00CF21AE" w:rsidP="00521CF1">
            <w:pPr>
              <w:numPr>
                <w:ilvl w:val="0"/>
                <w:numId w:val="5"/>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Any menu button with zero content has its name in gray until activity starts there. </w:t>
            </w:r>
          </w:p>
          <w:p w14:paraId="712E565C" w14:textId="77777777" w:rsidR="005C0B70" w:rsidRPr="00CF21AE" w:rsidRDefault="005C0B70" w:rsidP="005C0B70">
            <w:pPr>
              <w:tabs>
                <w:tab w:val="num" w:pos="416"/>
              </w:tabs>
              <w:spacing w:before="100" w:beforeAutospacing="1" w:after="100" w:afterAutospacing="1" w:line="240" w:lineRule="auto"/>
              <w:ind w:left="416"/>
              <w:rPr>
                <w:rFonts w:eastAsia="Times New Roman" w:cs="Arial"/>
              </w:rPr>
            </w:pPr>
          </w:p>
        </w:tc>
      </w:tr>
      <w:tr w:rsidR="00521CF1" w:rsidRPr="00CF21AE" w14:paraId="51671B77" w14:textId="77777777" w:rsidTr="00FF1300">
        <w:trPr>
          <w:tblCellSpacing w:w="22" w:type="dxa"/>
          <w:jc w:val="center"/>
        </w:trPr>
        <w:tc>
          <w:tcPr>
            <w:tcW w:w="1829" w:type="dxa"/>
            <w:shd w:val="clear" w:color="auto" w:fill="CECCCC"/>
            <w:hideMark/>
          </w:tcPr>
          <w:p w14:paraId="2AE01383" w14:textId="77777777" w:rsidR="00CF21AE" w:rsidRPr="00CF21AE" w:rsidRDefault="00CF21AE" w:rsidP="00CF21AE">
            <w:pPr>
              <w:spacing w:before="100" w:beforeAutospacing="1" w:after="100" w:afterAutospacing="1" w:line="240" w:lineRule="auto"/>
              <w:rPr>
                <w:rFonts w:eastAsia="Times New Roman" w:cs="Arial"/>
              </w:rPr>
            </w:pPr>
            <w:r w:rsidRPr="00CF21AE">
              <w:rPr>
                <w:rFonts w:eastAsia="Times New Roman" w:cs="Arial"/>
                <w:b/>
                <w:bCs/>
              </w:rPr>
              <w:t xml:space="preserve">Course Documents </w:t>
            </w:r>
            <w:r w:rsidRPr="00CF21AE">
              <w:rPr>
                <w:rFonts w:eastAsia="Times New Roman" w:cs="Arial"/>
              </w:rPr>
              <w:t>(or other content areas)</w:t>
            </w:r>
          </w:p>
        </w:tc>
        <w:tc>
          <w:tcPr>
            <w:tcW w:w="1830" w:type="dxa"/>
            <w:shd w:val="clear" w:color="auto" w:fill="CECCCC"/>
            <w:hideMark/>
          </w:tcPr>
          <w:p w14:paraId="71594A86" w14:textId="77777777" w:rsidR="00CF21AE" w:rsidRPr="00CF21AE" w:rsidRDefault="00521CF1" w:rsidP="00CF21AE">
            <w:pPr>
              <w:spacing w:before="100" w:beforeAutospacing="1" w:after="100" w:afterAutospacing="1" w:line="240" w:lineRule="auto"/>
              <w:rPr>
                <w:rFonts w:eastAsia="Times New Roman" w:cs="Arial"/>
              </w:rPr>
            </w:pPr>
            <w:r>
              <w:rPr>
                <w:rFonts w:eastAsia="Times New Roman" w:cs="Arial"/>
                <w:b/>
                <w:bCs/>
              </w:rPr>
              <w:t>Modules</w:t>
            </w:r>
          </w:p>
        </w:tc>
        <w:tc>
          <w:tcPr>
            <w:tcW w:w="2615" w:type="dxa"/>
            <w:shd w:val="clear" w:color="auto" w:fill="CECCCC"/>
            <w:hideMark/>
          </w:tcPr>
          <w:p w14:paraId="098CF0E4" w14:textId="77777777" w:rsidR="00CF21AE" w:rsidRPr="00CF21AE" w:rsidRDefault="00CF21AE" w:rsidP="00521CF1">
            <w:pPr>
              <w:spacing w:before="100" w:beforeAutospacing="1" w:after="100" w:afterAutospacing="1" w:line="240" w:lineRule="auto"/>
              <w:rPr>
                <w:rFonts w:eastAsia="Times New Roman" w:cs="Arial"/>
              </w:rPr>
            </w:pPr>
            <w:r w:rsidRPr="00CF21AE">
              <w:rPr>
                <w:rFonts w:eastAsia="Times New Roman" w:cs="Arial"/>
              </w:rPr>
              <w:t xml:space="preserve">Modules are a way to organize your course.  They can be based on dates or on content.  They provide a place to link to all of the activities associated with a topic or week – faculty notes, files, quizzes, Canvas Pages, links to external </w:t>
            </w:r>
            <w:r w:rsidR="00521CF1">
              <w:rPr>
                <w:rFonts w:eastAsia="Times New Roman" w:cs="Arial"/>
              </w:rPr>
              <w:t>URLs, Assignments, etc. </w:t>
            </w:r>
          </w:p>
        </w:tc>
        <w:tc>
          <w:tcPr>
            <w:tcW w:w="4387" w:type="dxa"/>
            <w:shd w:val="clear" w:color="auto" w:fill="CECCCC"/>
          </w:tcPr>
          <w:p w14:paraId="7F021831" w14:textId="77777777" w:rsidR="00CF21AE" w:rsidRPr="00CF21AE" w:rsidRDefault="00CF21AE" w:rsidP="00CF21AE">
            <w:pPr>
              <w:numPr>
                <w:ilvl w:val="0"/>
                <w:numId w:val="6"/>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Drag and drop for ordering modules and module content. </w:t>
            </w:r>
          </w:p>
          <w:p w14:paraId="0E6706F1" w14:textId="77777777" w:rsidR="00CF21AE" w:rsidRPr="00CF21AE" w:rsidRDefault="00CF21AE" w:rsidP="00CF21AE">
            <w:pPr>
              <w:numPr>
                <w:ilvl w:val="0"/>
                <w:numId w:val="6"/>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Can set module prerequisites and module completion requirements. </w:t>
            </w:r>
          </w:p>
          <w:p w14:paraId="2181F7D6" w14:textId="77777777" w:rsidR="00CF21AE" w:rsidRPr="00CF21AE" w:rsidRDefault="00CF21AE" w:rsidP="00CF21AE">
            <w:pPr>
              <w:numPr>
                <w:ilvl w:val="0"/>
                <w:numId w:val="6"/>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Can require students to go through module requirements sequentially; you customize what counts as completing a module</w:t>
            </w:r>
            <w:r w:rsidR="005C0B70">
              <w:rPr>
                <w:rFonts w:eastAsia="Times New Roman" w:cs="Arial"/>
              </w:rPr>
              <w:t>.</w:t>
            </w:r>
            <w:r w:rsidRPr="00CF21AE">
              <w:rPr>
                <w:rFonts w:eastAsia="Times New Roman" w:cs="Arial"/>
              </w:rPr>
              <w:t xml:space="preserve"> </w:t>
            </w:r>
          </w:p>
          <w:p w14:paraId="120D8DA2" w14:textId="77777777" w:rsidR="00CF21AE" w:rsidRPr="00CF21AE" w:rsidRDefault="00CF21AE" w:rsidP="00CF21AE">
            <w:pPr>
              <w:numPr>
                <w:ilvl w:val="0"/>
                <w:numId w:val="6"/>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Modules can be "locked" until a given date</w:t>
            </w:r>
            <w:r w:rsidR="005C0B70">
              <w:rPr>
                <w:rFonts w:eastAsia="Times New Roman" w:cs="Arial"/>
              </w:rPr>
              <w:t>.</w:t>
            </w:r>
            <w:r w:rsidRPr="00CF21AE">
              <w:rPr>
                <w:rFonts w:eastAsia="Times New Roman" w:cs="Arial"/>
              </w:rPr>
              <w:t xml:space="preserve"> </w:t>
            </w:r>
          </w:p>
          <w:p w14:paraId="2CFF3EDE" w14:textId="77777777" w:rsidR="00CF21AE" w:rsidRDefault="00CF21AE" w:rsidP="00521CF1">
            <w:pPr>
              <w:keepNext/>
              <w:keepLines/>
              <w:numPr>
                <w:ilvl w:val="0"/>
                <w:numId w:val="6"/>
              </w:numPr>
              <w:tabs>
                <w:tab w:val="clear" w:pos="720"/>
                <w:tab w:val="num" w:pos="416"/>
              </w:tabs>
              <w:spacing w:before="100" w:beforeAutospacing="1" w:after="100" w:afterAutospacing="1" w:line="240" w:lineRule="auto"/>
              <w:ind w:left="418" w:hanging="274"/>
              <w:rPr>
                <w:rFonts w:eastAsia="Times New Roman" w:cs="Arial"/>
              </w:rPr>
            </w:pPr>
            <w:r w:rsidRPr="00CF21AE">
              <w:rPr>
                <w:rFonts w:eastAsia="Times New Roman" w:cs="Arial"/>
              </w:rPr>
              <w:t xml:space="preserve">You can hide other navigation buttons like Quizzes from students and simply post everything in </w:t>
            </w:r>
            <w:r w:rsidR="00237636" w:rsidRPr="00CF21AE">
              <w:rPr>
                <w:rFonts w:eastAsia="Times New Roman" w:cs="Arial"/>
              </w:rPr>
              <w:t>modules.</w:t>
            </w:r>
          </w:p>
          <w:p w14:paraId="571B9B45" w14:textId="77777777" w:rsidR="005C0B70" w:rsidRPr="00CF21AE" w:rsidRDefault="005C0B70" w:rsidP="00521CF1">
            <w:pPr>
              <w:keepNext/>
              <w:keepLines/>
              <w:numPr>
                <w:ilvl w:val="0"/>
                <w:numId w:val="6"/>
              </w:numPr>
              <w:tabs>
                <w:tab w:val="clear" w:pos="720"/>
                <w:tab w:val="num" w:pos="416"/>
              </w:tabs>
              <w:spacing w:before="100" w:beforeAutospacing="1" w:after="100" w:afterAutospacing="1" w:line="240" w:lineRule="auto"/>
              <w:ind w:left="418" w:hanging="274"/>
              <w:rPr>
                <w:rFonts w:eastAsia="Times New Roman" w:cs="Arial"/>
              </w:rPr>
            </w:pPr>
            <w:r>
              <w:rPr>
                <w:rFonts w:eastAsia="Times New Roman" w:cs="Arial"/>
              </w:rPr>
              <w:t xml:space="preserve">Modules are the primary organizational </w:t>
            </w:r>
            <w:proofErr w:type="gramStart"/>
            <w:r>
              <w:rPr>
                <w:rFonts w:eastAsia="Times New Roman" w:cs="Arial"/>
              </w:rPr>
              <w:t>tool</w:t>
            </w:r>
            <w:proofErr w:type="gramEnd"/>
            <w:r>
              <w:rPr>
                <w:rFonts w:eastAsia="Times New Roman" w:cs="Arial"/>
              </w:rPr>
              <w:t xml:space="preserve"> within Canvas.</w:t>
            </w:r>
          </w:p>
          <w:p w14:paraId="592090FD" w14:textId="77777777" w:rsidR="00CF21AE" w:rsidRPr="00CF21AE" w:rsidRDefault="00CF21AE" w:rsidP="00CF21AE">
            <w:pPr>
              <w:tabs>
                <w:tab w:val="num" w:pos="416"/>
              </w:tabs>
              <w:spacing w:after="0" w:line="240" w:lineRule="auto"/>
              <w:ind w:left="416" w:hanging="270"/>
              <w:rPr>
                <w:rFonts w:eastAsia="Times New Roman" w:cs="Arial"/>
              </w:rPr>
            </w:pPr>
            <w:r w:rsidRPr="00CF21AE">
              <w:rPr>
                <w:rFonts w:eastAsia="Times New Roman" w:cs="Arial"/>
              </w:rPr>
              <w:t> </w:t>
            </w:r>
          </w:p>
        </w:tc>
      </w:tr>
      <w:tr w:rsidR="00521CF1" w:rsidRPr="00CF21AE" w14:paraId="114165C8" w14:textId="77777777" w:rsidTr="00FF1300">
        <w:trPr>
          <w:tblCellSpacing w:w="22" w:type="dxa"/>
          <w:jc w:val="center"/>
        </w:trPr>
        <w:tc>
          <w:tcPr>
            <w:tcW w:w="1829" w:type="dxa"/>
            <w:shd w:val="clear" w:color="auto" w:fill="E7E7E7"/>
            <w:hideMark/>
          </w:tcPr>
          <w:p w14:paraId="7B959119" w14:textId="77777777" w:rsidR="00CF21AE" w:rsidRPr="00CF21AE" w:rsidRDefault="00CF21AE" w:rsidP="00CF21AE">
            <w:pPr>
              <w:spacing w:before="100" w:beforeAutospacing="1" w:after="100" w:afterAutospacing="1" w:line="240" w:lineRule="auto"/>
              <w:rPr>
                <w:rFonts w:eastAsia="Times New Roman" w:cs="Arial"/>
              </w:rPr>
            </w:pPr>
            <w:r w:rsidRPr="00CF21AE">
              <w:rPr>
                <w:rFonts w:eastAsia="Times New Roman" w:cs="Arial"/>
                <w:b/>
                <w:bCs/>
              </w:rPr>
              <w:lastRenderedPageBreak/>
              <w:t xml:space="preserve">Course Documents </w:t>
            </w:r>
            <w:r w:rsidRPr="00CF21AE">
              <w:rPr>
                <w:rFonts w:eastAsia="Times New Roman" w:cs="Arial"/>
              </w:rPr>
              <w:t>(or other content areas)</w:t>
            </w:r>
            <w:r w:rsidRPr="00CF21AE">
              <w:rPr>
                <w:rFonts w:eastAsia="Times New Roman" w:cs="Arial"/>
                <w:b/>
                <w:bCs/>
              </w:rPr>
              <w:br/>
            </w:r>
            <w:r w:rsidRPr="00CF21AE">
              <w:rPr>
                <w:rFonts w:eastAsia="Times New Roman" w:cs="Arial"/>
              </w:rPr>
              <w:t> </w:t>
            </w:r>
          </w:p>
        </w:tc>
        <w:tc>
          <w:tcPr>
            <w:tcW w:w="1830" w:type="dxa"/>
            <w:shd w:val="clear" w:color="auto" w:fill="E7E7E7"/>
            <w:hideMark/>
          </w:tcPr>
          <w:p w14:paraId="33EC695D" w14:textId="77777777" w:rsidR="00CF21AE" w:rsidRPr="00CF21AE" w:rsidRDefault="005C0B70" w:rsidP="005C0B70">
            <w:pPr>
              <w:spacing w:before="100" w:beforeAutospacing="1" w:after="100" w:afterAutospacing="1" w:line="240" w:lineRule="auto"/>
              <w:rPr>
                <w:rFonts w:eastAsia="Times New Roman" w:cs="Arial"/>
              </w:rPr>
            </w:pPr>
            <w:r>
              <w:rPr>
                <w:rFonts w:eastAsia="Times New Roman" w:cs="Arial"/>
                <w:b/>
                <w:bCs/>
              </w:rPr>
              <w:t>Pages</w:t>
            </w:r>
            <w:r w:rsidR="00CF21AE" w:rsidRPr="00CF21AE">
              <w:rPr>
                <w:rFonts w:eastAsia="Times New Roman" w:cs="Arial"/>
                <w:b/>
                <w:bCs/>
              </w:rPr>
              <w:br/>
            </w:r>
            <w:r w:rsidR="00CF21AE" w:rsidRPr="00CF21AE">
              <w:rPr>
                <w:rFonts w:eastAsia="Times New Roman" w:cs="Arial"/>
              </w:rPr>
              <w:t> </w:t>
            </w:r>
          </w:p>
        </w:tc>
        <w:tc>
          <w:tcPr>
            <w:tcW w:w="2615" w:type="dxa"/>
            <w:shd w:val="clear" w:color="auto" w:fill="E7E7E7"/>
            <w:hideMark/>
          </w:tcPr>
          <w:p w14:paraId="0F92E33D" w14:textId="77777777" w:rsidR="00CF21AE" w:rsidRPr="00CF21AE" w:rsidRDefault="00CF21AE" w:rsidP="00CF21AE">
            <w:pPr>
              <w:spacing w:before="100" w:beforeAutospacing="1" w:after="100" w:afterAutospacing="1" w:line="240" w:lineRule="auto"/>
              <w:rPr>
                <w:rFonts w:eastAsia="Times New Roman" w:cs="Arial"/>
              </w:rPr>
            </w:pPr>
            <w:r w:rsidRPr="00CF21AE">
              <w:rPr>
                <w:rFonts w:eastAsia="Times New Roman" w:cs="Arial"/>
              </w:rPr>
              <w:t xml:space="preserve">Pages are a way to gather together </w:t>
            </w:r>
            <w:r w:rsidR="004557F5">
              <w:rPr>
                <w:rFonts w:eastAsia="Times New Roman" w:cs="Arial"/>
              </w:rPr>
              <w:t xml:space="preserve">or create </w:t>
            </w:r>
            <w:r w:rsidRPr="00CF21AE">
              <w:rPr>
                <w:rFonts w:eastAsia="Times New Roman" w:cs="Arial"/>
              </w:rPr>
              <w:t>different types of content. Pages can also be turned into wikis.</w:t>
            </w:r>
          </w:p>
        </w:tc>
        <w:tc>
          <w:tcPr>
            <w:tcW w:w="4387" w:type="dxa"/>
            <w:shd w:val="clear" w:color="auto" w:fill="E7E7E7"/>
          </w:tcPr>
          <w:p w14:paraId="11245575" w14:textId="77777777" w:rsidR="00CF21AE" w:rsidRPr="00CF21AE" w:rsidRDefault="00CF21AE" w:rsidP="00CF21AE">
            <w:pPr>
              <w:numPr>
                <w:ilvl w:val="0"/>
                <w:numId w:val="7"/>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Pages exist in Canvas courses as a way to create </w:t>
            </w:r>
            <w:r w:rsidR="004557F5">
              <w:rPr>
                <w:rFonts w:eastAsia="Times New Roman" w:cs="Arial"/>
              </w:rPr>
              <w:t>and</w:t>
            </w:r>
            <w:r w:rsidRPr="00CF21AE">
              <w:rPr>
                <w:rFonts w:eastAsia="Times New Roman" w:cs="Arial"/>
              </w:rPr>
              <w:t xml:space="preserve"> hold content and educational resourc</w:t>
            </w:r>
            <w:r w:rsidR="004557F5">
              <w:rPr>
                <w:rFonts w:eastAsia="Times New Roman" w:cs="Arial"/>
              </w:rPr>
              <w:t>es that are part of your course.</w:t>
            </w:r>
          </w:p>
          <w:p w14:paraId="39EF291E" w14:textId="77777777" w:rsidR="00CF21AE" w:rsidRPr="00CF21AE" w:rsidRDefault="00CF21AE" w:rsidP="00CF21AE">
            <w:pPr>
              <w:numPr>
                <w:ilvl w:val="0"/>
                <w:numId w:val="7"/>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Pages can be repeatedly used across your course or referred to in multiple Assignments or modules--you can post the same page in multiple places and by editing it onc</w:t>
            </w:r>
            <w:r w:rsidR="00FD47AE">
              <w:rPr>
                <w:rFonts w:eastAsia="Times New Roman" w:cs="Arial"/>
              </w:rPr>
              <w:t>e, you’ve updated it everywhere.</w:t>
            </w:r>
          </w:p>
          <w:p w14:paraId="270945E8" w14:textId="77777777" w:rsidR="00CF21AE" w:rsidRPr="00CF21AE" w:rsidRDefault="00CF21AE" w:rsidP="00CF21AE">
            <w:pPr>
              <w:numPr>
                <w:ilvl w:val="0"/>
                <w:numId w:val="7"/>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If you customize the Home Page Layout of your Canvas course, you'll be creating </w:t>
            </w:r>
            <w:r w:rsidR="00FD47AE">
              <w:rPr>
                <w:rFonts w:eastAsia="Times New Roman" w:cs="Arial"/>
              </w:rPr>
              <w:t>a special page named Front Page.</w:t>
            </w:r>
          </w:p>
          <w:p w14:paraId="29CB9F3D" w14:textId="77777777" w:rsidR="00CF21AE" w:rsidRPr="00CF21AE" w:rsidRDefault="00CF21AE" w:rsidP="00CF21AE">
            <w:pPr>
              <w:numPr>
                <w:ilvl w:val="0"/>
                <w:numId w:val="7"/>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Pages can include text, video, links to your files. YouTube and other web videos automatically embed on a Page. </w:t>
            </w:r>
          </w:p>
          <w:p w14:paraId="03A8A55B" w14:textId="77777777" w:rsidR="00CF21AE" w:rsidRPr="00CF21AE" w:rsidRDefault="00CF21AE" w:rsidP="00CF21AE">
            <w:pPr>
              <w:numPr>
                <w:ilvl w:val="0"/>
                <w:numId w:val="7"/>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Pages can be linked to other Pages. If you’ve ever used a wiki, this is essentially a wiki with a more usable interface. </w:t>
            </w:r>
          </w:p>
          <w:p w14:paraId="77DC3E64" w14:textId="77777777" w:rsidR="00CF21AE" w:rsidRPr="00CF21AE" w:rsidRDefault="00FD47AE" w:rsidP="00CF21AE">
            <w:pPr>
              <w:numPr>
                <w:ilvl w:val="0"/>
                <w:numId w:val="7"/>
              </w:numPr>
              <w:tabs>
                <w:tab w:val="clear" w:pos="720"/>
                <w:tab w:val="num" w:pos="416"/>
              </w:tabs>
              <w:spacing w:before="100" w:beforeAutospacing="1" w:after="100" w:afterAutospacing="1" w:line="240" w:lineRule="auto"/>
              <w:ind w:left="416" w:hanging="270"/>
              <w:rPr>
                <w:rFonts w:eastAsia="Times New Roman" w:cs="Arial"/>
              </w:rPr>
            </w:pPr>
            <w:r>
              <w:rPr>
                <w:rFonts w:eastAsia="Times New Roman" w:cs="Arial"/>
              </w:rPr>
              <w:t>Page history is saved and accessible so that former versions of a page can be used.</w:t>
            </w:r>
          </w:p>
          <w:p w14:paraId="57527438" w14:textId="77777777" w:rsidR="00CF21AE" w:rsidRPr="00CF21AE" w:rsidRDefault="00CF21AE" w:rsidP="00FD47AE">
            <w:pPr>
              <w:numPr>
                <w:ilvl w:val="0"/>
                <w:numId w:val="7"/>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Pages can be restricted to teacher-only editing</w:t>
            </w:r>
            <w:r w:rsidR="00FD47AE">
              <w:rPr>
                <w:rFonts w:eastAsia="Times New Roman" w:cs="Arial"/>
              </w:rPr>
              <w:t xml:space="preserve"> or teacher and student editing.</w:t>
            </w:r>
          </w:p>
        </w:tc>
      </w:tr>
      <w:tr w:rsidR="00521CF1" w:rsidRPr="00CF21AE" w14:paraId="34CF18F9" w14:textId="77777777" w:rsidTr="00FF1300">
        <w:trPr>
          <w:tblCellSpacing w:w="22" w:type="dxa"/>
          <w:jc w:val="center"/>
        </w:trPr>
        <w:tc>
          <w:tcPr>
            <w:tcW w:w="1829" w:type="dxa"/>
            <w:shd w:val="clear" w:color="auto" w:fill="CECCCC"/>
            <w:hideMark/>
          </w:tcPr>
          <w:p w14:paraId="14EA708B" w14:textId="77777777" w:rsidR="00CF21AE" w:rsidRPr="00CF21AE" w:rsidRDefault="00237636" w:rsidP="00CF21AE">
            <w:pPr>
              <w:spacing w:after="0" w:line="240" w:lineRule="auto"/>
              <w:rPr>
                <w:rFonts w:eastAsia="Times New Roman" w:cs="Arial"/>
              </w:rPr>
            </w:pPr>
            <w:r>
              <w:rPr>
                <w:rFonts w:eastAsia="Times New Roman" w:cs="Arial"/>
                <w:b/>
                <w:bCs/>
              </w:rPr>
              <w:t>Discussion Board</w:t>
            </w:r>
            <w:r w:rsidR="00CF21AE" w:rsidRPr="00CF21AE">
              <w:rPr>
                <w:rFonts w:eastAsia="Times New Roman" w:cs="Arial"/>
              </w:rPr>
              <w:t> </w:t>
            </w:r>
          </w:p>
        </w:tc>
        <w:tc>
          <w:tcPr>
            <w:tcW w:w="1830" w:type="dxa"/>
            <w:shd w:val="clear" w:color="auto" w:fill="CECCCC"/>
            <w:hideMark/>
          </w:tcPr>
          <w:p w14:paraId="00EC3188" w14:textId="77777777" w:rsidR="00CF21AE" w:rsidRPr="00CF21AE" w:rsidRDefault="00CF21AE" w:rsidP="00CF21AE">
            <w:pPr>
              <w:spacing w:after="0" w:line="240" w:lineRule="auto"/>
              <w:rPr>
                <w:rFonts w:eastAsia="Times New Roman" w:cs="Arial"/>
              </w:rPr>
            </w:pPr>
            <w:r w:rsidRPr="00CF21AE">
              <w:rPr>
                <w:rFonts w:eastAsia="Times New Roman" w:cs="Arial"/>
                <w:b/>
                <w:bCs/>
              </w:rPr>
              <w:t>Discussions; Topics</w:t>
            </w:r>
            <w:r w:rsidRPr="00CF21AE">
              <w:rPr>
                <w:rFonts w:eastAsia="Times New Roman" w:cs="Arial"/>
              </w:rPr>
              <w:t> </w:t>
            </w:r>
          </w:p>
        </w:tc>
        <w:tc>
          <w:tcPr>
            <w:tcW w:w="2615" w:type="dxa"/>
            <w:shd w:val="clear" w:color="auto" w:fill="CECCCC"/>
            <w:hideMark/>
          </w:tcPr>
          <w:p w14:paraId="0034E841" w14:textId="77777777" w:rsidR="00CF21AE" w:rsidRPr="00CF21AE" w:rsidRDefault="00CF21AE" w:rsidP="00CF21AE">
            <w:pPr>
              <w:spacing w:before="100" w:beforeAutospacing="1" w:after="100" w:afterAutospacing="1" w:line="240" w:lineRule="auto"/>
              <w:rPr>
                <w:rFonts w:eastAsia="Times New Roman" w:cs="Arial"/>
              </w:rPr>
            </w:pPr>
            <w:r w:rsidRPr="00CF21AE">
              <w:rPr>
                <w:rFonts w:eastAsia="Times New Roman" w:cs="Arial"/>
              </w:rPr>
              <w:t>Discussions enable two-way communication between faculty and students and between students and students.  The discussion area can be used as a "lecture" area for faculty, for peer review, and as a place for students to communicate with each other.</w:t>
            </w:r>
          </w:p>
        </w:tc>
        <w:tc>
          <w:tcPr>
            <w:tcW w:w="4387" w:type="dxa"/>
            <w:shd w:val="clear" w:color="auto" w:fill="CECCCC"/>
          </w:tcPr>
          <w:p w14:paraId="08BEC1C9" w14:textId="77777777" w:rsidR="00CF21AE" w:rsidRPr="00CF21AE" w:rsidRDefault="00FD47AE" w:rsidP="00CF21AE">
            <w:pPr>
              <w:numPr>
                <w:ilvl w:val="0"/>
                <w:numId w:val="8"/>
              </w:numPr>
              <w:tabs>
                <w:tab w:val="clear" w:pos="720"/>
                <w:tab w:val="num" w:pos="416"/>
              </w:tabs>
              <w:spacing w:before="100" w:beforeAutospacing="1" w:after="100" w:afterAutospacing="1" w:line="240" w:lineRule="auto"/>
              <w:ind w:left="416" w:hanging="270"/>
              <w:rPr>
                <w:rFonts w:eastAsia="Times New Roman" w:cs="Arial"/>
              </w:rPr>
            </w:pPr>
            <w:r>
              <w:rPr>
                <w:rFonts w:eastAsia="Times New Roman" w:cs="Arial"/>
              </w:rPr>
              <w:t>You can ea</w:t>
            </w:r>
            <w:r w:rsidR="00CF21AE" w:rsidRPr="00CF21AE">
              <w:rPr>
                <w:rFonts w:eastAsia="Times New Roman" w:cs="Arial"/>
              </w:rPr>
              <w:t xml:space="preserve">sily drag &amp; drop to reorder topics. </w:t>
            </w:r>
          </w:p>
          <w:p w14:paraId="191CF587" w14:textId="77777777" w:rsidR="00CF21AE" w:rsidRPr="00CF21AE" w:rsidRDefault="00CF21AE" w:rsidP="00CF21AE">
            <w:pPr>
              <w:numPr>
                <w:ilvl w:val="0"/>
                <w:numId w:val="8"/>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Add links to course content, images, files, etc. </w:t>
            </w:r>
          </w:p>
          <w:p w14:paraId="0703FE49" w14:textId="77777777" w:rsidR="00CF21AE" w:rsidRPr="00CF21AE" w:rsidRDefault="00CF21AE" w:rsidP="00CF21AE">
            <w:pPr>
              <w:numPr>
                <w:ilvl w:val="0"/>
                <w:numId w:val="8"/>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Receive notifications via social web services, text</w:t>
            </w:r>
            <w:r w:rsidR="00FD47AE">
              <w:rPr>
                <w:rFonts w:eastAsia="Times New Roman" w:cs="Arial"/>
              </w:rPr>
              <w:t xml:space="preserve"> messaging, email</w:t>
            </w:r>
            <w:r w:rsidRPr="00CF21AE">
              <w:rPr>
                <w:rFonts w:eastAsia="Times New Roman" w:cs="Arial"/>
              </w:rPr>
              <w:t xml:space="preserve">, etc. </w:t>
            </w:r>
          </w:p>
          <w:p w14:paraId="3F3ED983" w14:textId="77777777" w:rsidR="00FD47AE" w:rsidRDefault="00CF21AE" w:rsidP="00FD47AE">
            <w:pPr>
              <w:numPr>
                <w:ilvl w:val="0"/>
                <w:numId w:val="8"/>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Canvas permits threaded discussions</w:t>
            </w:r>
            <w:r w:rsidR="00FD47AE">
              <w:rPr>
                <w:rFonts w:eastAsia="Times New Roman" w:cs="Arial"/>
              </w:rPr>
              <w:t>.</w:t>
            </w:r>
          </w:p>
          <w:p w14:paraId="692B49C2" w14:textId="77777777" w:rsidR="00FD47AE" w:rsidRPr="00CF21AE" w:rsidRDefault="00FD47AE" w:rsidP="00FD47AE">
            <w:pPr>
              <w:numPr>
                <w:ilvl w:val="0"/>
                <w:numId w:val="8"/>
              </w:numPr>
              <w:tabs>
                <w:tab w:val="clear" w:pos="720"/>
                <w:tab w:val="num" w:pos="416"/>
              </w:tabs>
              <w:spacing w:before="100" w:beforeAutospacing="1" w:after="100" w:afterAutospacing="1" w:line="240" w:lineRule="auto"/>
              <w:ind w:left="416" w:hanging="270"/>
              <w:rPr>
                <w:rFonts w:eastAsia="Times New Roman" w:cs="Arial"/>
              </w:rPr>
            </w:pPr>
            <w:r w:rsidRPr="00FD47AE">
              <w:rPr>
                <w:rFonts w:eastAsia="Times New Roman" w:cs="Arial"/>
              </w:rPr>
              <w:t>The Discussions Index Page is organized into three main areas: Discussions, Pinned Discussions, and Closed for Comments Discussions.</w:t>
            </w:r>
          </w:p>
          <w:p w14:paraId="3CB98925" w14:textId="77777777" w:rsidR="00CF21AE" w:rsidRPr="00CF21AE" w:rsidRDefault="00CF21AE" w:rsidP="00CF21AE">
            <w:pPr>
              <w:tabs>
                <w:tab w:val="num" w:pos="416"/>
              </w:tabs>
              <w:spacing w:after="0" w:line="240" w:lineRule="auto"/>
              <w:ind w:left="416" w:hanging="270"/>
              <w:rPr>
                <w:rFonts w:eastAsia="Times New Roman" w:cs="Arial"/>
              </w:rPr>
            </w:pPr>
            <w:r w:rsidRPr="00CF21AE">
              <w:rPr>
                <w:rFonts w:eastAsia="Times New Roman" w:cs="Arial"/>
              </w:rPr>
              <w:t> </w:t>
            </w:r>
          </w:p>
        </w:tc>
      </w:tr>
      <w:tr w:rsidR="00521CF1" w:rsidRPr="00CF21AE" w14:paraId="4C6F13D7" w14:textId="77777777" w:rsidTr="00FF1300">
        <w:trPr>
          <w:tblCellSpacing w:w="22" w:type="dxa"/>
          <w:jc w:val="center"/>
        </w:trPr>
        <w:tc>
          <w:tcPr>
            <w:tcW w:w="1829" w:type="dxa"/>
            <w:shd w:val="clear" w:color="auto" w:fill="E7E7E7"/>
            <w:hideMark/>
          </w:tcPr>
          <w:p w14:paraId="07FDDBB5" w14:textId="77777777" w:rsidR="00CF21AE" w:rsidRPr="00CF21AE" w:rsidRDefault="00CF21AE" w:rsidP="00CF21AE">
            <w:pPr>
              <w:spacing w:after="0" w:line="240" w:lineRule="auto"/>
              <w:rPr>
                <w:rFonts w:eastAsia="Times New Roman" w:cs="Arial"/>
              </w:rPr>
            </w:pPr>
            <w:r w:rsidRPr="00CF21AE">
              <w:rPr>
                <w:rFonts w:eastAsia="Times New Roman" w:cs="Arial"/>
                <w:b/>
                <w:bCs/>
              </w:rPr>
              <w:t>Email</w:t>
            </w:r>
            <w:r w:rsidRPr="00CF21AE">
              <w:rPr>
                <w:rFonts w:eastAsia="Times New Roman" w:cs="Arial"/>
              </w:rPr>
              <w:t> </w:t>
            </w:r>
          </w:p>
        </w:tc>
        <w:tc>
          <w:tcPr>
            <w:tcW w:w="1830" w:type="dxa"/>
            <w:shd w:val="clear" w:color="auto" w:fill="E7E7E7"/>
            <w:hideMark/>
          </w:tcPr>
          <w:p w14:paraId="30E25AAA" w14:textId="77777777" w:rsidR="00CF21AE" w:rsidRPr="00CF21AE" w:rsidRDefault="00CF21AE" w:rsidP="00FD47AE">
            <w:pPr>
              <w:spacing w:after="0" w:line="240" w:lineRule="auto"/>
              <w:rPr>
                <w:rFonts w:eastAsia="Times New Roman" w:cs="Arial"/>
              </w:rPr>
            </w:pPr>
            <w:r w:rsidRPr="00CF21AE">
              <w:rPr>
                <w:rFonts w:eastAsia="Times New Roman" w:cs="Arial"/>
                <w:b/>
                <w:bCs/>
              </w:rPr>
              <w:t>Conversations</w:t>
            </w:r>
            <w:r w:rsidR="00FD47AE">
              <w:rPr>
                <w:rFonts w:eastAsia="Times New Roman" w:cs="Arial"/>
                <w:b/>
                <w:bCs/>
              </w:rPr>
              <w:br/>
            </w:r>
            <w:r w:rsidRPr="00CF21AE">
              <w:rPr>
                <w:rFonts w:eastAsia="Times New Roman" w:cs="Arial"/>
              </w:rPr>
              <w:t>(</w:t>
            </w:r>
            <w:r w:rsidR="00FD47AE">
              <w:rPr>
                <w:rFonts w:eastAsia="Times New Roman" w:cs="Arial"/>
              </w:rPr>
              <w:t>accessed via the Inbox</w:t>
            </w:r>
            <w:r w:rsidRPr="00CF21AE">
              <w:rPr>
                <w:rFonts w:eastAsia="Times New Roman" w:cs="Arial"/>
              </w:rPr>
              <w:t>)</w:t>
            </w:r>
          </w:p>
        </w:tc>
        <w:tc>
          <w:tcPr>
            <w:tcW w:w="2615" w:type="dxa"/>
            <w:shd w:val="clear" w:color="auto" w:fill="E7E7E7"/>
            <w:hideMark/>
          </w:tcPr>
          <w:p w14:paraId="76BCF02A" w14:textId="77777777" w:rsidR="00CF21AE" w:rsidRPr="00CF21AE" w:rsidRDefault="00FD47AE" w:rsidP="00CF21AE">
            <w:pPr>
              <w:spacing w:after="0" w:line="240" w:lineRule="auto"/>
              <w:rPr>
                <w:rFonts w:eastAsia="Times New Roman" w:cs="Arial"/>
              </w:rPr>
            </w:pPr>
            <w:r>
              <w:rPr>
                <w:rFonts w:eastAsia="Times New Roman" w:cs="Arial"/>
              </w:rPr>
              <w:t>Conversations are</w:t>
            </w:r>
            <w:r w:rsidR="00CF21AE" w:rsidRPr="00CF21AE">
              <w:rPr>
                <w:rFonts w:eastAsia="Times New Roman" w:cs="Arial"/>
              </w:rPr>
              <w:t xml:space="preserve"> a private,</w:t>
            </w:r>
            <w:r>
              <w:rPr>
                <w:rFonts w:eastAsia="Times New Roman" w:cs="Arial"/>
              </w:rPr>
              <w:t xml:space="preserve"> two-way communication tool for large or </w:t>
            </w:r>
            <w:r w:rsidR="00CF21AE" w:rsidRPr="00CF21AE">
              <w:rPr>
                <w:rFonts w:eastAsia="Times New Roman" w:cs="Arial"/>
              </w:rPr>
              <w:t>smaller groups</w:t>
            </w:r>
            <w:r>
              <w:rPr>
                <w:rFonts w:eastAsia="Times New Roman" w:cs="Arial"/>
              </w:rPr>
              <w:t xml:space="preserve"> or individuals that is similar to email</w:t>
            </w:r>
            <w:r w:rsidR="00CF21AE" w:rsidRPr="00CF21AE">
              <w:rPr>
                <w:rFonts w:eastAsia="Times New Roman" w:cs="Arial"/>
              </w:rPr>
              <w:t>.</w:t>
            </w:r>
          </w:p>
        </w:tc>
        <w:tc>
          <w:tcPr>
            <w:tcW w:w="4387" w:type="dxa"/>
            <w:shd w:val="clear" w:color="auto" w:fill="E7E7E7"/>
          </w:tcPr>
          <w:p w14:paraId="4956753E" w14:textId="77777777" w:rsidR="00FD47AE" w:rsidRDefault="00CF21AE" w:rsidP="00CF21AE">
            <w:pPr>
              <w:numPr>
                <w:ilvl w:val="0"/>
                <w:numId w:val="9"/>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Private messages appear in your Conversations inbox</w:t>
            </w:r>
            <w:r w:rsidR="00FD47AE" w:rsidRPr="00FD47AE">
              <w:rPr>
                <w:rFonts w:eastAsia="Times New Roman" w:cs="Arial"/>
              </w:rPr>
              <w:t>.  D</w:t>
            </w:r>
            <w:r w:rsidRPr="00CF21AE">
              <w:rPr>
                <w:rFonts w:eastAsia="Times New Roman" w:cs="Arial"/>
              </w:rPr>
              <w:t>epending on how you set up your Notific</w:t>
            </w:r>
            <w:r w:rsidR="00FD47AE" w:rsidRPr="00FD47AE">
              <w:rPr>
                <w:rFonts w:eastAsia="Times New Roman" w:cs="Arial"/>
              </w:rPr>
              <w:t>ations in your profile, you can</w:t>
            </w:r>
            <w:r w:rsidRPr="00CF21AE">
              <w:rPr>
                <w:rFonts w:eastAsia="Times New Roman" w:cs="Arial"/>
              </w:rPr>
              <w:t xml:space="preserve"> rece</w:t>
            </w:r>
            <w:r w:rsidR="00FD47AE">
              <w:rPr>
                <w:rFonts w:eastAsia="Times New Roman" w:cs="Arial"/>
              </w:rPr>
              <w:t>ive alerts about these messages.</w:t>
            </w:r>
          </w:p>
          <w:p w14:paraId="14DC9A47" w14:textId="77777777" w:rsidR="00FD47AE" w:rsidRDefault="00CF21AE" w:rsidP="00CF21AE">
            <w:pPr>
              <w:numPr>
                <w:ilvl w:val="0"/>
                <w:numId w:val="9"/>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Discussion responses can be accessed from </w:t>
            </w:r>
            <w:r w:rsidR="00FD47AE">
              <w:rPr>
                <w:rFonts w:eastAsia="Times New Roman" w:cs="Arial"/>
              </w:rPr>
              <w:t>Conversations</w:t>
            </w:r>
            <w:r w:rsidRPr="00CF21AE">
              <w:rPr>
                <w:rFonts w:eastAsia="Times New Roman" w:cs="Arial"/>
              </w:rPr>
              <w:t>.</w:t>
            </w:r>
          </w:p>
          <w:p w14:paraId="6E174598" w14:textId="77777777" w:rsidR="00CF21AE" w:rsidRPr="00CF21AE" w:rsidRDefault="00CF21AE" w:rsidP="00CF21AE">
            <w:pPr>
              <w:numPr>
                <w:ilvl w:val="0"/>
                <w:numId w:val="9"/>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Comments students make as they turn in work are automatically copied to your Conversations inbox. </w:t>
            </w:r>
          </w:p>
          <w:p w14:paraId="0DD5D414" w14:textId="77777777" w:rsidR="00CF21AE" w:rsidRPr="00CF21AE" w:rsidRDefault="00CF21AE" w:rsidP="00CF21AE">
            <w:pPr>
              <w:numPr>
                <w:ilvl w:val="0"/>
                <w:numId w:val="9"/>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Messages can include file attachments, webcam recordings, audio or video </w:t>
            </w:r>
            <w:r w:rsidRPr="00CF21AE">
              <w:rPr>
                <w:rFonts w:eastAsia="Times New Roman" w:cs="Arial"/>
              </w:rPr>
              <w:lastRenderedPageBreak/>
              <w:t xml:space="preserve">uploads, or just text. </w:t>
            </w:r>
          </w:p>
          <w:p w14:paraId="5F35C07B" w14:textId="77777777" w:rsidR="00CF21AE" w:rsidRPr="00CF21AE" w:rsidRDefault="00CF21AE" w:rsidP="00CF21AE">
            <w:pPr>
              <w:numPr>
                <w:ilvl w:val="0"/>
                <w:numId w:val="9"/>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Messages can be sent to any of your classes from Conversations. </w:t>
            </w:r>
          </w:p>
          <w:p w14:paraId="2C2617E2" w14:textId="77777777" w:rsidR="00CF21AE" w:rsidRPr="00CF21AE" w:rsidRDefault="00CF21AE" w:rsidP="00FD47AE">
            <w:pPr>
              <w:numPr>
                <w:ilvl w:val="0"/>
                <w:numId w:val="9"/>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Any Canvas user can use Conversations to write a message to any other Canvas user. No shared courses necessary.  </w:t>
            </w:r>
          </w:p>
        </w:tc>
      </w:tr>
      <w:tr w:rsidR="00521CF1" w:rsidRPr="00CF21AE" w14:paraId="0EF18D72" w14:textId="77777777" w:rsidTr="00FF1300">
        <w:trPr>
          <w:tblCellSpacing w:w="22" w:type="dxa"/>
          <w:jc w:val="center"/>
        </w:trPr>
        <w:tc>
          <w:tcPr>
            <w:tcW w:w="1829" w:type="dxa"/>
            <w:shd w:val="clear" w:color="auto" w:fill="CECCCC"/>
            <w:hideMark/>
          </w:tcPr>
          <w:p w14:paraId="5C58F7AB" w14:textId="77777777" w:rsidR="00FD47AE" w:rsidRDefault="00FD47AE" w:rsidP="00CF21AE">
            <w:pPr>
              <w:spacing w:after="0" w:line="240" w:lineRule="auto"/>
              <w:rPr>
                <w:rFonts w:eastAsia="Times New Roman" w:cs="Arial"/>
                <w:b/>
                <w:bCs/>
              </w:rPr>
            </w:pPr>
            <w:r>
              <w:rPr>
                <w:rFonts w:eastAsia="Times New Roman" w:cs="Arial"/>
                <w:b/>
                <w:bCs/>
              </w:rPr>
              <w:lastRenderedPageBreak/>
              <w:t>Files</w:t>
            </w:r>
          </w:p>
          <w:p w14:paraId="5C224FC8" w14:textId="77777777" w:rsidR="00CF21AE" w:rsidRPr="00CF21AE" w:rsidRDefault="00FD47AE" w:rsidP="00CF21AE">
            <w:pPr>
              <w:spacing w:after="0" w:line="240" w:lineRule="auto"/>
              <w:rPr>
                <w:rFonts w:eastAsia="Times New Roman" w:cs="Arial"/>
              </w:rPr>
            </w:pPr>
            <w:r>
              <w:rPr>
                <w:rFonts w:eastAsia="Times New Roman" w:cs="Arial"/>
                <w:bCs/>
              </w:rPr>
              <w:t>(</w:t>
            </w:r>
            <w:proofErr w:type="gramStart"/>
            <w:r>
              <w:rPr>
                <w:rFonts w:eastAsia="Times New Roman" w:cs="Arial"/>
                <w:bCs/>
              </w:rPr>
              <w:t>or</w:t>
            </w:r>
            <w:proofErr w:type="gramEnd"/>
            <w:r>
              <w:rPr>
                <w:rFonts w:eastAsia="Times New Roman" w:cs="Arial"/>
                <w:bCs/>
              </w:rPr>
              <w:t xml:space="preserve"> other content areas)</w:t>
            </w:r>
            <w:r w:rsidR="00CF21AE" w:rsidRPr="00CF21AE">
              <w:rPr>
                <w:rFonts w:eastAsia="Times New Roman" w:cs="Arial"/>
              </w:rPr>
              <w:t> </w:t>
            </w:r>
          </w:p>
        </w:tc>
        <w:tc>
          <w:tcPr>
            <w:tcW w:w="1830" w:type="dxa"/>
            <w:shd w:val="clear" w:color="auto" w:fill="CECCCC"/>
            <w:hideMark/>
          </w:tcPr>
          <w:p w14:paraId="2B5BA4BE" w14:textId="77777777" w:rsidR="00CF21AE" w:rsidRPr="00CF21AE" w:rsidRDefault="00CF21AE" w:rsidP="00CF21AE">
            <w:pPr>
              <w:spacing w:after="0" w:line="240" w:lineRule="auto"/>
              <w:rPr>
                <w:rFonts w:eastAsia="Times New Roman" w:cs="Arial"/>
              </w:rPr>
            </w:pPr>
            <w:r w:rsidRPr="00CF21AE">
              <w:rPr>
                <w:rFonts w:eastAsia="Times New Roman" w:cs="Arial"/>
                <w:b/>
                <w:bCs/>
              </w:rPr>
              <w:t>Files</w:t>
            </w:r>
            <w:r w:rsidRPr="00CF21AE">
              <w:rPr>
                <w:rFonts w:eastAsia="Times New Roman" w:cs="Arial"/>
              </w:rPr>
              <w:t> </w:t>
            </w:r>
          </w:p>
        </w:tc>
        <w:tc>
          <w:tcPr>
            <w:tcW w:w="2615" w:type="dxa"/>
            <w:shd w:val="clear" w:color="auto" w:fill="CECCCC"/>
            <w:hideMark/>
          </w:tcPr>
          <w:p w14:paraId="75CBD4E0" w14:textId="77777777" w:rsidR="00CF21AE" w:rsidRPr="00CF21AE" w:rsidRDefault="00CF21AE" w:rsidP="00FD47AE">
            <w:pPr>
              <w:spacing w:before="100" w:beforeAutospacing="1" w:after="100" w:afterAutospacing="1" w:line="240" w:lineRule="auto"/>
              <w:rPr>
                <w:rFonts w:eastAsia="Times New Roman" w:cs="Arial"/>
              </w:rPr>
            </w:pPr>
            <w:proofErr w:type="gramStart"/>
            <w:r w:rsidRPr="00CF21AE">
              <w:rPr>
                <w:rFonts w:eastAsia="Times New Roman" w:cs="Arial"/>
              </w:rPr>
              <w:t>Files is</w:t>
            </w:r>
            <w:proofErr w:type="gramEnd"/>
            <w:r w:rsidRPr="00CF21AE">
              <w:rPr>
                <w:rFonts w:eastAsia="Times New Roman" w:cs="Arial"/>
              </w:rPr>
              <w:t xml:space="preserve"> a file management area where you can organize and upload files </w:t>
            </w:r>
            <w:r w:rsidR="00FD47AE">
              <w:rPr>
                <w:rFonts w:eastAsia="Times New Roman" w:cs="Arial"/>
              </w:rPr>
              <w:t>that will be used in your course.</w:t>
            </w:r>
          </w:p>
        </w:tc>
        <w:tc>
          <w:tcPr>
            <w:tcW w:w="4387" w:type="dxa"/>
            <w:shd w:val="clear" w:color="auto" w:fill="CECCCC"/>
          </w:tcPr>
          <w:p w14:paraId="27B29CFF" w14:textId="77777777" w:rsidR="00CF21AE" w:rsidRPr="00CF21AE" w:rsidRDefault="00BB7D78" w:rsidP="00CF21AE">
            <w:pPr>
              <w:numPr>
                <w:ilvl w:val="0"/>
                <w:numId w:val="10"/>
              </w:numPr>
              <w:tabs>
                <w:tab w:val="clear" w:pos="720"/>
                <w:tab w:val="num" w:pos="416"/>
              </w:tabs>
              <w:spacing w:before="100" w:beforeAutospacing="1" w:after="100" w:afterAutospacing="1" w:line="240" w:lineRule="auto"/>
              <w:ind w:left="416" w:hanging="270"/>
              <w:rPr>
                <w:rFonts w:eastAsia="Times New Roman" w:cs="Arial"/>
              </w:rPr>
            </w:pPr>
            <w:r>
              <w:rPr>
                <w:rFonts w:eastAsia="Times New Roman" w:cs="Arial"/>
              </w:rPr>
              <w:t>The Files area of your course can be made available to students.</w:t>
            </w:r>
          </w:p>
          <w:p w14:paraId="0A3DB3CA" w14:textId="77777777" w:rsidR="00CF21AE" w:rsidRPr="00CF21AE" w:rsidRDefault="00CF21AE" w:rsidP="00CF21AE">
            <w:pPr>
              <w:numPr>
                <w:ilvl w:val="0"/>
                <w:numId w:val="10"/>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You can create folders to organize materials; folders</w:t>
            </w:r>
            <w:r w:rsidR="00BB7D78">
              <w:rPr>
                <w:rFonts w:eastAsia="Times New Roman" w:cs="Arial"/>
              </w:rPr>
              <w:t xml:space="preserve"> can be locked so that you can avoid</w:t>
            </w:r>
            <w:r w:rsidRPr="00CF21AE">
              <w:rPr>
                <w:rFonts w:eastAsia="Times New Roman" w:cs="Arial"/>
              </w:rPr>
              <w:t xml:space="preserve"> locking each item inside the folder. </w:t>
            </w:r>
          </w:p>
          <w:p w14:paraId="7C26F4FE" w14:textId="77777777" w:rsidR="00CF21AE" w:rsidRPr="00CF21AE" w:rsidRDefault="00CF21AE" w:rsidP="00CF21AE">
            <w:pPr>
              <w:numPr>
                <w:ilvl w:val="0"/>
                <w:numId w:val="10"/>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Drag and drop files into the order you desire or into folders. </w:t>
            </w:r>
          </w:p>
          <w:p w14:paraId="7D919F58" w14:textId="77777777" w:rsidR="00CF21AE" w:rsidRPr="00CF21AE" w:rsidRDefault="00CF21AE" w:rsidP="00CF21AE">
            <w:pPr>
              <w:numPr>
                <w:ilvl w:val="0"/>
                <w:numId w:val="10"/>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All files in this area can downloaded as a .zip file. </w:t>
            </w:r>
          </w:p>
          <w:p w14:paraId="569AE289" w14:textId="77777777" w:rsidR="00CF21AE" w:rsidRPr="00CF21AE" w:rsidRDefault="00CF21AE" w:rsidP="00BB7D78">
            <w:pPr>
              <w:numPr>
                <w:ilvl w:val="0"/>
                <w:numId w:val="10"/>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You can upload a .zip file to this area and Canvas will unzip it for you.  </w:t>
            </w:r>
          </w:p>
        </w:tc>
      </w:tr>
      <w:tr w:rsidR="00521CF1" w:rsidRPr="00CF21AE" w14:paraId="04B52412" w14:textId="77777777" w:rsidTr="00FF1300">
        <w:trPr>
          <w:tblCellSpacing w:w="22" w:type="dxa"/>
          <w:jc w:val="center"/>
        </w:trPr>
        <w:tc>
          <w:tcPr>
            <w:tcW w:w="1829" w:type="dxa"/>
            <w:shd w:val="clear" w:color="auto" w:fill="E7E7E7"/>
            <w:hideMark/>
          </w:tcPr>
          <w:p w14:paraId="63CC0290" w14:textId="77777777" w:rsidR="00CF21AE" w:rsidRPr="00CF21AE" w:rsidRDefault="00CF21AE" w:rsidP="00CF21AE">
            <w:pPr>
              <w:spacing w:before="100" w:beforeAutospacing="1" w:after="100" w:afterAutospacing="1" w:line="240" w:lineRule="auto"/>
              <w:rPr>
                <w:rFonts w:eastAsia="Times New Roman" w:cs="Arial"/>
              </w:rPr>
            </w:pPr>
            <w:r w:rsidRPr="00CF21AE">
              <w:rPr>
                <w:rFonts w:eastAsia="Times New Roman" w:cs="Arial"/>
                <w:b/>
                <w:bCs/>
              </w:rPr>
              <w:t>Grade Center</w:t>
            </w:r>
            <w:r w:rsidRPr="00CF21AE">
              <w:rPr>
                <w:rFonts w:eastAsia="Times New Roman" w:cs="Arial"/>
              </w:rPr>
              <w:t> </w:t>
            </w:r>
          </w:p>
        </w:tc>
        <w:tc>
          <w:tcPr>
            <w:tcW w:w="1830" w:type="dxa"/>
            <w:shd w:val="clear" w:color="auto" w:fill="E7E7E7"/>
            <w:hideMark/>
          </w:tcPr>
          <w:p w14:paraId="248B3857" w14:textId="77777777" w:rsidR="00CF21AE" w:rsidRPr="00CF21AE" w:rsidRDefault="00CF21AE" w:rsidP="00CF21AE">
            <w:pPr>
              <w:spacing w:before="100" w:beforeAutospacing="1" w:after="100" w:afterAutospacing="1" w:line="240" w:lineRule="auto"/>
              <w:rPr>
                <w:rFonts w:eastAsia="Times New Roman" w:cs="Arial"/>
              </w:rPr>
            </w:pPr>
            <w:r w:rsidRPr="00CF21AE">
              <w:rPr>
                <w:rFonts w:eastAsia="Times New Roman" w:cs="Arial"/>
                <w:b/>
                <w:bCs/>
              </w:rPr>
              <w:t>Grades</w:t>
            </w:r>
            <w:r w:rsidRPr="00CF21AE">
              <w:rPr>
                <w:rFonts w:eastAsia="Times New Roman" w:cs="Arial"/>
              </w:rPr>
              <w:t> </w:t>
            </w:r>
          </w:p>
        </w:tc>
        <w:tc>
          <w:tcPr>
            <w:tcW w:w="2615" w:type="dxa"/>
            <w:shd w:val="clear" w:color="auto" w:fill="E7E7E7"/>
            <w:hideMark/>
          </w:tcPr>
          <w:p w14:paraId="0BFD15E9" w14:textId="77777777" w:rsidR="00CF21AE" w:rsidRPr="00CF21AE" w:rsidRDefault="00CF21AE" w:rsidP="00FF1300">
            <w:pPr>
              <w:spacing w:after="0" w:line="240" w:lineRule="auto"/>
              <w:rPr>
                <w:rFonts w:eastAsia="Times New Roman" w:cs="Arial"/>
              </w:rPr>
            </w:pPr>
            <w:r w:rsidRPr="00CF21AE">
              <w:rPr>
                <w:rFonts w:eastAsia="Times New Roman" w:cs="Arial"/>
              </w:rPr>
              <w:t>Maintains grades for students.  Grade</w:t>
            </w:r>
            <w:r w:rsidR="00BB7D78">
              <w:rPr>
                <w:rFonts w:eastAsia="Times New Roman" w:cs="Arial"/>
              </w:rPr>
              <w:t xml:space="preserve"> </w:t>
            </w:r>
            <w:r w:rsidRPr="00CF21AE">
              <w:rPr>
                <w:rFonts w:eastAsia="Times New Roman" w:cs="Arial"/>
              </w:rPr>
              <w:t xml:space="preserve">columns are automatically created as assignments and quizzes are created. </w:t>
            </w:r>
          </w:p>
        </w:tc>
        <w:tc>
          <w:tcPr>
            <w:tcW w:w="4387" w:type="dxa"/>
            <w:shd w:val="clear" w:color="auto" w:fill="E7E7E7"/>
          </w:tcPr>
          <w:p w14:paraId="073E36E2" w14:textId="77777777" w:rsidR="00CF21AE" w:rsidRPr="00CF21AE" w:rsidRDefault="00CF21AE" w:rsidP="00CF21AE">
            <w:pPr>
              <w:numPr>
                <w:ilvl w:val="0"/>
                <w:numId w:val="11"/>
              </w:numPr>
              <w:tabs>
                <w:tab w:val="clear" w:pos="720"/>
                <w:tab w:val="num" w:pos="416"/>
              </w:tabs>
              <w:spacing w:before="100" w:beforeAutospacing="1" w:after="100" w:afterAutospacing="1" w:line="240" w:lineRule="auto"/>
              <w:ind w:left="416" w:hanging="270"/>
              <w:rPr>
                <w:rFonts w:eastAsia="Times New Roman" w:cs="Arial"/>
              </w:rPr>
            </w:pPr>
            <w:proofErr w:type="gramStart"/>
            <w:r w:rsidRPr="00CF21AE">
              <w:rPr>
                <w:rFonts w:eastAsia="Times New Roman" w:cs="Arial"/>
              </w:rPr>
              <w:t>Grades is</w:t>
            </w:r>
            <w:proofErr w:type="gramEnd"/>
            <w:r w:rsidRPr="00CF21AE">
              <w:rPr>
                <w:rFonts w:eastAsia="Times New Roman" w:cs="Arial"/>
              </w:rPr>
              <w:t xml:space="preserve"> part of the User Dashboard displayed when you first log in; it displays overall grades and stats from all courses. </w:t>
            </w:r>
          </w:p>
          <w:p w14:paraId="78CC2828" w14:textId="77777777" w:rsidR="00CF21AE" w:rsidRPr="00CF21AE" w:rsidRDefault="00CF21AE" w:rsidP="00CF21AE">
            <w:pPr>
              <w:numPr>
                <w:ilvl w:val="0"/>
                <w:numId w:val="11"/>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In the course-specific Grades, students can easily calculate hypothetical grades. </w:t>
            </w:r>
          </w:p>
          <w:p w14:paraId="4B2D7F3E" w14:textId="77777777" w:rsidR="00CF21AE" w:rsidRPr="00CF21AE" w:rsidRDefault="00CF21AE" w:rsidP="00CF21AE">
            <w:pPr>
              <w:numPr>
                <w:ilvl w:val="0"/>
                <w:numId w:val="11"/>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Easily sort columns in one click by due date or assignment group. </w:t>
            </w:r>
          </w:p>
          <w:p w14:paraId="2B7738FA" w14:textId="77777777" w:rsidR="00CF21AE" w:rsidRPr="00CF21AE" w:rsidRDefault="00CF21AE" w:rsidP="00CF21AE">
            <w:pPr>
              <w:numPr>
                <w:ilvl w:val="0"/>
                <w:numId w:val="11"/>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Message students who haven't submitted yet, scored less than or more/less than a certain criterion on an assignment. </w:t>
            </w:r>
          </w:p>
          <w:p w14:paraId="17D1A54A" w14:textId="77777777" w:rsidR="00BB7D78" w:rsidRDefault="00CF21AE" w:rsidP="00CF21AE">
            <w:pPr>
              <w:numPr>
                <w:ilvl w:val="0"/>
                <w:numId w:val="11"/>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Download submissions from the grades area or just view them online in Canvas</w:t>
            </w:r>
            <w:r w:rsidR="00BB7D78">
              <w:rPr>
                <w:rFonts w:eastAsia="Times New Roman" w:cs="Arial"/>
              </w:rPr>
              <w:t>.</w:t>
            </w:r>
          </w:p>
          <w:p w14:paraId="60BED2E2" w14:textId="77777777" w:rsidR="00CF21AE" w:rsidRPr="00CF21AE" w:rsidRDefault="00CF21AE" w:rsidP="00CF21AE">
            <w:pPr>
              <w:numPr>
                <w:ilvl w:val="0"/>
                <w:numId w:val="11"/>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Employ text or media comments to provide assessment feedback. </w:t>
            </w:r>
          </w:p>
          <w:p w14:paraId="13AD217D" w14:textId="77777777" w:rsidR="00CF21AE" w:rsidRPr="00CF21AE" w:rsidRDefault="00CF21AE" w:rsidP="00CF21AE">
            <w:pPr>
              <w:numPr>
                <w:ilvl w:val="0"/>
                <w:numId w:val="11"/>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Columns for Assignment groups are shaded, and appear at far right of </w:t>
            </w:r>
            <w:proofErr w:type="spellStart"/>
            <w:r w:rsidRPr="00CF21AE">
              <w:rPr>
                <w:rFonts w:eastAsia="Times New Roman" w:cs="Arial"/>
              </w:rPr>
              <w:t>Gradebook</w:t>
            </w:r>
            <w:proofErr w:type="spellEnd"/>
            <w:r w:rsidRPr="00CF21AE">
              <w:rPr>
                <w:rFonts w:eastAsia="Times New Roman" w:cs="Arial"/>
              </w:rPr>
              <w:t xml:space="preserve"> by default </w:t>
            </w:r>
          </w:p>
          <w:p w14:paraId="73EA75C6" w14:textId="77777777" w:rsidR="00CF21AE" w:rsidRPr="00CF21AE" w:rsidRDefault="00CF21AE" w:rsidP="00CF21AE">
            <w:pPr>
              <w:tabs>
                <w:tab w:val="num" w:pos="416"/>
              </w:tabs>
              <w:spacing w:after="0" w:line="240" w:lineRule="auto"/>
              <w:ind w:left="416" w:hanging="270"/>
              <w:rPr>
                <w:rFonts w:eastAsia="Times New Roman" w:cs="Arial"/>
              </w:rPr>
            </w:pPr>
            <w:r w:rsidRPr="00CF21AE">
              <w:rPr>
                <w:rFonts w:eastAsia="Times New Roman" w:cs="Arial"/>
              </w:rPr>
              <w:t> </w:t>
            </w:r>
          </w:p>
        </w:tc>
      </w:tr>
      <w:tr w:rsidR="00521CF1" w:rsidRPr="00CF21AE" w14:paraId="5D5A3A4E" w14:textId="77777777" w:rsidTr="00FF1300">
        <w:trPr>
          <w:tblCellSpacing w:w="22" w:type="dxa"/>
          <w:jc w:val="center"/>
        </w:trPr>
        <w:tc>
          <w:tcPr>
            <w:tcW w:w="1829" w:type="dxa"/>
            <w:shd w:val="clear" w:color="auto" w:fill="CECCCC"/>
            <w:hideMark/>
          </w:tcPr>
          <w:p w14:paraId="343572D3" w14:textId="77777777" w:rsidR="00CF21AE" w:rsidRPr="00CF21AE" w:rsidRDefault="00BB7D78" w:rsidP="00CF21AE">
            <w:pPr>
              <w:spacing w:before="100" w:beforeAutospacing="1" w:after="100" w:afterAutospacing="1" w:line="240" w:lineRule="auto"/>
              <w:rPr>
                <w:rFonts w:eastAsia="Times New Roman" w:cs="Arial"/>
              </w:rPr>
            </w:pPr>
            <w:r>
              <w:rPr>
                <w:rFonts w:eastAsia="Times New Roman" w:cs="Arial"/>
                <w:b/>
                <w:bCs/>
              </w:rPr>
              <w:t>Rubrics</w:t>
            </w:r>
            <w:r w:rsidR="00CF21AE" w:rsidRPr="00CF21AE">
              <w:rPr>
                <w:rFonts w:eastAsia="Times New Roman" w:cs="Arial"/>
              </w:rPr>
              <w:t> </w:t>
            </w:r>
          </w:p>
        </w:tc>
        <w:tc>
          <w:tcPr>
            <w:tcW w:w="1830" w:type="dxa"/>
            <w:shd w:val="clear" w:color="auto" w:fill="CECCCC"/>
            <w:hideMark/>
          </w:tcPr>
          <w:p w14:paraId="0182C98B" w14:textId="77777777" w:rsidR="00CF21AE" w:rsidRPr="00CF21AE" w:rsidRDefault="00CF21AE" w:rsidP="00CF21AE">
            <w:pPr>
              <w:spacing w:before="100" w:beforeAutospacing="1" w:after="100" w:afterAutospacing="1" w:line="240" w:lineRule="auto"/>
              <w:rPr>
                <w:rFonts w:eastAsia="Times New Roman" w:cs="Arial"/>
              </w:rPr>
            </w:pPr>
            <w:r w:rsidRPr="00CF21AE">
              <w:rPr>
                <w:rFonts w:eastAsia="Times New Roman" w:cs="Arial"/>
                <w:b/>
                <w:bCs/>
              </w:rPr>
              <w:t>Rubrics</w:t>
            </w:r>
            <w:r w:rsidRPr="00CF21AE">
              <w:rPr>
                <w:rFonts w:eastAsia="Times New Roman" w:cs="Arial"/>
              </w:rPr>
              <w:t> </w:t>
            </w:r>
          </w:p>
        </w:tc>
        <w:tc>
          <w:tcPr>
            <w:tcW w:w="2615" w:type="dxa"/>
            <w:shd w:val="clear" w:color="auto" w:fill="CECCCC"/>
            <w:hideMark/>
          </w:tcPr>
          <w:p w14:paraId="117A9884" w14:textId="77777777" w:rsidR="00CF21AE" w:rsidRPr="00CF21AE" w:rsidRDefault="00CF21AE" w:rsidP="00CF21AE">
            <w:pPr>
              <w:spacing w:before="100" w:beforeAutospacing="1" w:after="100" w:afterAutospacing="1" w:line="240" w:lineRule="auto"/>
              <w:rPr>
                <w:rFonts w:eastAsia="Times New Roman" w:cs="Arial"/>
              </w:rPr>
            </w:pPr>
            <w:r w:rsidRPr="00CF21AE">
              <w:rPr>
                <w:rFonts w:eastAsia="Times New Roman" w:cs="Arial"/>
              </w:rPr>
              <w:t>Rubrics help students to more clearly understand faculty expectations around assignments, particularly written or multi-media assignments.</w:t>
            </w:r>
          </w:p>
        </w:tc>
        <w:tc>
          <w:tcPr>
            <w:tcW w:w="4387" w:type="dxa"/>
            <w:shd w:val="clear" w:color="auto" w:fill="CECCCC"/>
          </w:tcPr>
          <w:p w14:paraId="2739AA37" w14:textId="77777777" w:rsidR="00CF21AE" w:rsidRPr="00CF21AE" w:rsidRDefault="00CF21AE" w:rsidP="00CF21AE">
            <w:pPr>
              <w:numPr>
                <w:ilvl w:val="0"/>
                <w:numId w:val="12"/>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Ease of use -- drag feature to add columns. Click to add a criterion. </w:t>
            </w:r>
          </w:p>
          <w:p w14:paraId="6A43D00A" w14:textId="77777777" w:rsidR="00CF21AE" w:rsidRPr="00CF21AE" w:rsidRDefault="00CF21AE" w:rsidP="00CF21AE">
            <w:pPr>
              <w:numPr>
                <w:ilvl w:val="0"/>
                <w:numId w:val="12"/>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Ability to add media comments and integration with </w:t>
            </w:r>
            <w:proofErr w:type="spellStart"/>
            <w:r w:rsidRPr="00CF21AE">
              <w:rPr>
                <w:rFonts w:eastAsia="Times New Roman" w:cs="Arial"/>
              </w:rPr>
              <w:t>SpeedGrader</w:t>
            </w:r>
            <w:proofErr w:type="spellEnd"/>
            <w:r w:rsidRPr="00CF21AE">
              <w:rPr>
                <w:rFonts w:eastAsia="Times New Roman" w:cs="Arial"/>
              </w:rPr>
              <w:t xml:space="preserve"> interface. </w:t>
            </w:r>
          </w:p>
          <w:p w14:paraId="4690FFD6" w14:textId="77777777" w:rsidR="00CF21AE" w:rsidRPr="00CF21AE" w:rsidRDefault="00CF21AE" w:rsidP="00CF21AE">
            <w:pPr>
              <w:numPr>
                <w:ilvl w:val="0"/>
                <w:numId w:val="12"/>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You can always override the grade the rubric </w:t>
            </w:r>
            <w:r w:rsidR="00237636" w:rsidRPr="00CF21AE">
              <w:rPr>
                <w:rFonts w:eastAsia="Times New Roman" w:cs="Arial"/>
              </w:rPr>
              <w:t>produces.</w:t>
            </w:r>
          </w:p>
          <w:p w14:paraId="43B3A1FD" w14:textId="77777777" w:rsidR="00CF21AE" w:rsidRPr="00CF21AE" w:rsidRDefault="00CF21AE" w:rsidP="00CF21AE">
            <w:pPr>
              <w:tabs>
                <w:tab w:val="num" w:pos="416"/>
              </w:tabs>
              <w:spacing w:after="0" w:line="240" w:lineRule="auto"/>
              <w:ind w:left="416" w:hanging="270"/>
              <w:rPr>
                <w:rFonts w:eastAsia="Times New Roman" w:cs="Arial"/>
              </w:rPr>
            </w:pPr>
            <w:r w:rsidRPr="00CF21AE">
              <w:rPr>
                <w:rFonts w:eastAsia="Times New Roman" w:cs="Arial"/>
              </w:rPr>
              <w:t> </w:t>
            </w:r>
          </w:p>
        </w:tc>
      </w:tr>
      <w:tr w:rsidR="00521CF1" w:rsidRPr="00CF21AE" w14:paraId="6909AD95" w14:textId="77777777" w:rsidTr="00FF1300">
        <w:trPr>
          <w:tblCellSpacing w:w="22" w:type="dxa"/>
          <w:jc w:val="center"/>
        </w:trPr>
        <w:tc>
          <w:tcPr>
            <w:tcW w:w="1829" w:type="dxa"/>
            <w:shd w:val="clear" w:color="auto" w:fill="E7E7E7"/>
            <w:hideMark/>
          </w:tcPr>
          <w:p w14:paraId="697BA28B" w14:textId="77777777" w:rsidR="00CF21AE" w:rsidRPr="00CF21AE" w:rsidRDefault="00CF21AE" w:rsidP="00CF21AE">
            <w:pPr>
              <w:spacing w:before="100" w:beforeAutospacing="1" w:after="100" w:afterAutospacing="1" w:line="240" w:lineRule="auto"/>
              <w:rPr>
                <w:rFonts w:eastAsia="Times New Roman" w:cs="Arial"/>
              </w:rPr>
            </w:pPr>
            <w:r w:rsidRPr="00CF21AE">
              <w:rPr>
                <w:rFonts w:eastAsia="Times New Roman" w:cs="Arial"/>
                <w:b/>
                <w:bCs/>
              </w:rPr>
              <w:lastRenderedPageBreak/>
              <w:t>Groups   </w:t>
            </w:r>
            <w:r w:rsidRPr="00CF21AE">
              <w:rPr>
                <w:rFonts w:eastAsia="Times New Roman" w:cs="Arial"/>
              </w:rPr>
              <w:t> </w:t>
            </w:r>
          </w:p>
        </w:tc>
        <w:tc>
          <w:tcPr>
            <w:tcW w:w="1830" w:type="dxa"/>
            <w:shd w:val="clear" w:color="auto" w:fill="E7E7E7"/>
            <w:hideMark/>
          </w:tcPr>
          <w:p w14:paraId="47179107" w14:textId="77777777" w:rsidR="00CF21AE" w:rsidRPr="00CF21AE" w:rsidRDefault="00CF21AE" w:rsidP="00CF21AE">
            <w:pPr>
              <w:spacing w:before="100" w:beforeAutospacing="1" w:after="100" w:afterAutospacing="1" w:line="240" w:lineRule="auto"/>
              <w:rPr>
                <w:rFonts w:eastAsia="Times New Roman" w:cs="Arial"/>
              </w:rPr>
            </w:pPr>
            <w:r w:rsidRPr="00CF21AE">
              <w:rPr>
                <w:rFonts w:eastAsia="Times New Roman" w:cs="Arial"/>
                <w:b/>
                <w:bCs/>
              </w:rPr>
              <w:t>Collaboration</w:t>
            </w:r>
            <w:r w:rsidRPr="00CF21AE">
              <w:rPr>
                <w:rFonts w:eastAsia="Times New Roman" w:cs="Arial"/>
              </w:rPr>
              <w:t> </w:t>
            </w:r>
          </w:p>
        </w:tc>
        <w:tc>
          <w:tcPr>
            <w:tcW w:w="2615" w:type="dxa"/>
            <w:shd w:val="clear" w:color="auto" w:fill="E7E7E7"/>
            <w:hideMark/>
          </w:tcPr>
          <w:p w14:paraId="6E238DE9" w14:textId="77777777" w:rsidR="00CF21AE" w:rsidRPr="00CF21AE" w:rsidRDefault="00CF21AE" w:rsidP="00FF1300">
            <w:pPr>
              <w:spacing w:before="100" w:beforeAutospacing="1" w:after="100" w:afterAutospacing="1" w:line="240" w:lineRule="auto"/>
              <w:rPr>
                <w:rFonts w:eastAsia="Times New Roman" w:cs="Arial"/>
              </w:rPr>
            </w:pPr>
            <w:r w:rsidRPr="00CF21AE">
              <w:rPr>
                <w:rFonts w:eastAsia="Times New Roman" w:cs="Arial"/>
              </w:rPr>
              <w:t>Collaboration provides a location within the LMS for students to</w:t>
            </w:r>
            <w:r w:rsidR="00FF1300">
              <w:rPr>
                <w:rFonts w:eastAsia="Times New Roman" w:cs="Arial"/>
              </w:rPr>
              <w:t xml:space="preserve"> organize and</w:t>
            </w:r>
            <w:r w:rsidRPr="00CF21AE">
              <w:rPr>
                <w:rFonts w:eastAsia="Times New Roman" w:cs="Arial"/>
              </w:rPr>
              <w:t xml:space="preserve"> participate </w:t>
            </w:r>
            <w:proofErr w:type="gramStart"/>
            <w:r w:rsidRPr="00CF21AE">
              <w:rPr>
                <w:rFonts w:eastAsia="Times New Roman" w:cs="Arial"/>
              </w:rPr>
              <w:t>in group</w:t>
            </w:r>
            <w:proofErr w:type="gramEnd"/>
            <w:r w:rsidRPr="00CF21AE">
              <w:rPr>
                <w:rFonts w:eastAsia="Times New Roman" w:cs="Arial"/>
              </w:rPr>
              <w:t xml:space="preserve"> activities.</w:t>
            </w:r>
            <w:r w:rsidR="00BB7D78">
              <w:rPr>
                <w:rFonts w:eastAsia="Times New Roman" w:cs="Arial"/>
              </w:rPr>
              <w:t xml:space="preserve"> </w:t>
            </w:r>
          </w:p>
        </w:tc>
        <w:tc>
          <w:tcPr>
            <w:tcW w:w="4387" w:type="dxa"/>
            <w:shd w:val="clear" w:color="auto" w:fill="E7E7E7"/>
          </w:tcPr>
          <w:p w14:paraId="650811B6" w14:textId="77777777" w:rsidR="00CF21AE" w:rsidRPr="00CF21AE" w:rsidRDefault="00CF21AE" w:rsidP="00CF21AE">
            <w:pPr>
              <w:numPr>
                <w:ilvl w:val="0"/>
                <w:numId w:val="13"/>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Automatically connects students for collaborative activities. </w:t>
            </w:r>
          </w:p>
          <w:p w14:paraId="019C6CE1" w14:textId="77777777" w:rsidR="00CF21AE" w:rsidRPr="00CF21AE" w:rsidRDefault="00CF21AE" w:rsidP="00FF1300">
            <w:pPr>
              <w:numPr>
                <w:ilvl w:val="0"/>
                <w:numId w:val="13"/>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Uses a variety of web-based applications such as </w:t>
            </w:r>
            <w:proofErr w:type="spellStart"/>
            <w:r w:rsidRPr="00CF21AE">
              <w:rPr>
                <w:rFonts w:eastAsia="Times New Roman" w:cs="Arial"/>
              </w:rPr>
              <w:t>GoogleDocs</w:t>
            </w:r>
            <w:proofErr w:type="spellEnd"/>
            <w:r w:rsidRPr="00CF21AE">
              <w:rPr>
                <w:rFonts w:eastAsia="Times New Roman" w:cs="Arial"/>
              </w:rPr>
              <w:t xml:space="preserve"> and </w:t>
            </w:r>
            <w:proofErr w:type="spellStart"/>
            <w:r w:rsidRPr="00CF21AE">
              <w:rPr>
                <w:rFonts w:eastAsia="Times New Roman" w:cs="Arial"/>
              </w:rPr>
              <w:t>EtherPad</w:t>
            </w:r>
            <w:proofErr w:type="spellEnd"/>
            <w:r w:rsidRPr="00CF21AE">
              <w:rPr>
                <w:rFonts w:eastAsia="Times New Roman" w:cs="Arial"/>
              </w:rPr>
              <w:t xml:space="preserve">. </w:t>
            </w:r>
          </w:p>
        </w:tc>
      </w:tr>
      <w:tr w:rsidR="00521CF1" w:rsidRPr="00CF21AE" w14:paraId="16DDCAAB" w14:textId="77777777" w:rsidTr="00FF1300">
        <w:trPr>
          <w:tblCellSpacing w:w="22" w:type="dxa"/>
          <w:jc w:val="center"/>
        </w:trPr>
        <w:tc>
          <w:tcPr>
            <w:tcW w:w="1829" w:type="dxa"/>
            <w:shd w:val="clear" w:color="auto" w:fill="CECCCC"/>
            <w:hideMark/>
          </w:tcPr>
          <w:p w14:paraId="33550FA9" w14:textId="77777777" w:rsidR="00CF21AE" w:rsidRPr="00CF21AE" w:rsidRDefault="00BB7D78" w:rsidP="00CF21AE">
            <w:pPr>
              <w:spacing w:before="100" w:beforeAutospacing="1" w:after="100" w:afterAutospacing="1" w:line="240" w:lineRule="auto"/>
              <w:rPr>
                <w:rFonts w:eastAsia="Times New Roman" w:cs="Arial"/>
              </w:rPr>
            </w:pPr>
            <w:r>
              <w:rPr>
                <w:rFonts w:eastAsia="Times New Roman" w:cs="Arial"/>
                <w:b/>
                <w:bCs/>
              </w:rPr>
              <w:t>Inline Grading</w:t>
            </w:r>
            <w:r>
              <w:rPr>
                <w:rFonts w:eastAsia="Times New Roman" w:cs="Arial"/>
                <w:b/>
                <w:bCs/>
              </w:rPr>
              <w:br/>
            </w:r>
            <w:r>
              <w:rPr>
                <w:rFonts w:eastAsia="Times New Roman" w:cs="Arial"/>
                <w:bCs/>
              </w:rPr>
              <w:t xml:space="preserve">(powered by </w:t>
            </w:r>
            <w:proofErr w:type="spellStart"/>
            <w:r>
              <w:rPr>
                <w:rFonts w:eastAsia="Times New Roman" w:cs="Arial"/>
                <w:bCs/>
              </w:rPr>
              <w:t>Crocodoc</w:t>
            </w:r>
            <w:proofErr w:type="spellEnd"/>
            <w:r>
              <w:rPr>
                <w:rFonts w:eastAsia="Times New Roman" w:cs="Arial"/>
                <w:bCs/>
              </w:rPr>
              <w:t>)</w:t>
            </w:r>
            <w:r w:rsidR="00CF21AE" w:rsidRPr="00CF21AE">
              <w:rPr>
                <w:rFonts w:eastAsia="Times New Roman" w:cs="Arial"/>
              </w:rPr>
              <w:t> </w:t>
            </w:r>
          </w:p>
        </w:tc>
        <w:tc>
          <w:tcPr>
            <w:tcW w:w="1830" w:type="dxa"/>
            <w:shd w:val="clear" w:color="auto" w:fill="CECCCC"/>
            <w:hideMark/>
          </w:tcPr>
          <w:p w14:paraId="6146A63A" w14:textId="77777777" w:rsidR="00CF21AE" w:rsidRPr="00CF21AE" w:rsidRDefault="00CF21AE" w:rsidP="00BB7D78">
            <w:pPr>
              <w:spacing w:before="100" w:beforeAutospacing="1" w:after="100" w:afterAutospacing="1" w:line="240" w:lineRule="auto"/>
              <w:rPr>
                <w:rFonts w:eastAsia="Times New Roman" w:cs="Arial"/>
              </w:rPr>
            </w:pPr>
            <w:proofErr w:type="spellStart"/>
            <w:r w:rsidRPr="00CF21AE">
              <w:rPr>
                <w:rFonts w:eastAsia="Times New Roman" w:cs="Arial"/>
                <w:b/>
                <w:bCs/>
              </w:rPr>
              <w:t>SpeedGrader</w:t>
            </w:r>
            <w:proofErr w:type="spellEnd"/>
            <w:r w:rsidRPr="00CF21AE">
              <w:rPr>
                <w:rFonts w:eastAsia="Times New Roman" w:cs="Arial"/>
              </w:rPr>
              <w:t> </w:t>
            </w:r>
            <w:r w:rsidR="00BB7D78">
              <w:rPr>
                <w:rFonts w:eastAsia="Times New Roman" w:cs="Arial"/>
              </w:rPr>
              <w:br/>
              <w:t xml:space="preserve">(powered by </w:t>
            </w:r>
            <w:proofErr w:type="spellStart"/>
            <w:r w:rsidR="00BB7D78">
              <w:rPr>
                <w:rFonts w:eastAsia="Times New Roman" w:cs="Arial"/>
              </w:rPr>
              <w:t>Crocodoc</w:t>
            </w:r>
            <w:proofErr w:type="spellEnd"/>
            <w:r w:rsidR="00BB7D78">
              <w:rPr>
                <w:rFonts w:eastAsia="Times New Roman" w:cs="Arial"/>
              </w:rPr>
              <w:t>)</w:t>
            </w:r>
          </w:p>
        </w:tc>
        <w:tc>
          <w:tcPr>
            <w:tcW w:w="2615" w:type="dxa"/>
            <w:shd w:val="clear" w:color="auto" w:fill="CECCCC"/>
            <w:hideMark/>
          </w:tcPr>
          <w:p w14:paraId="6E63E51F" w14:textId="77777777" w:rsidR="00CF21AE" w:rsidRPr="00CF21AE" w:rsidRDefault="00CF21AE" w:rsidP="00FF1300">
            <w:pPr>
              <w:spacing w:before="100" w:beforeAutospacing="1" w:after="100" w:afterAutospacing="1" w:line="240" w:lineRule="auto"/>
              <w:rPr>
                <w:rFonts w:eastAsia="Times New Roman" w:cs="Arial"/>
              </w:rPr>
            </w:pPr>
            <w:r w:rsidRPr="00CF21AE">
              <w:rPr>
                <w:rFonts w:eastAsia="Times New Roman" w:cs="Arial"/>
              </w:rPr>
              <w:t xml:space="preserve">The Speed Grader is tied to each Assignment, Test, graded Topic or other Assignment. This is a very flexible tool that allows faculty to grade more quickly using rubrics, but still add comments in written and multimedia formats. </w:t>
            </w:r>
          </w:p>
        </w:tc>
        <w:tc>
          <w:tcPr>
            <w:tcW w:w="4387" w:type="dxa"/>
            <w:shd w:val="clear" w:color="auto" w:fill="CECCCC"/>
          </w:tcPr>
          <w:p w14:paraId="0959BF3D" w14:textId="77777777" w:rsidR="00CF21AE" w:rsidRPr="00CF21AE" w:rsidRDefault="00CF21AE" w:rsidP="00CF21AE">
            <w:pPr>
              <w:numPr>
                <w:ilvl w:val="0"/>
                <w:numId w:val="14"/>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Grade all submissions for an Assignment quickly in one place. Grade tests too--you can provide feedback to individual questions, even for </w:t>
            </w:r>
            <w:proofErr w:type="gramStart"/>
            <w:r w:rsidRPr="00CF21AE">
              <w:rPr>
                <w:rFonts w:eastAsia="Times New Roman" w:cs="Arial"/>
              </w:rPr>
              <w:t>multiple choice</w:t>
            </w:r>
            <w:proofErr w:type="gramEnd"/>
            <w:r w:rsidRPr="00CF21AE">
              <w:rPr>
                <w:rFonts w:eastAsia="Times New Roman" w:cs="Arial"/>
              </w:rPr>
              <w:t xml:space="preserve"> tests. </w:t>
            </w:r>
          </w:p>
          <w:p w14:paraId="530A4D11" w14:textId="77777777" w:rsidR="00CF21AE" w:rsidRPr="00CF21AE" w:rsidRDefault="00CF21AE" w:rsidP="00CF21AE">
            <w:pPr>
              <w:numPr>
                <w:ilvl w:val="0"/>
                <w:numId w:val="14"/>
              </w:numPr>
              <w:tabs>
                <w:tab w:val="clear" w:pos="720"/>
                <w:tab w:val="num" w:pos="416"/>
              </w:tabs>
              <w:spacing w:before="100" w:beforeAutospacing="1" w:after="100" w:afterAutospacing="1" w:line="240" w:lineRule="auto"/>
              <w:ind w:left="416" w:hanging="270"/>
              <w:rPr>
                <w:rFonts w:eastAsia="Times New Roman" w:cs="Arial"/>
              </w:rPr>
            </w:pPr>
            <w:proofErr w:type="spellStart"/>
            <w:proofErr w:type="gramStart"/>
            <w:r w:rsidRPr="00CF21AE">
              <w:rPr>
                <w:rFonts w:eastAsia="Times New Roman" w:cs="Arial"/>
              </w:rPr>
              <w:t>iPad</w:t>
            </w:r>
            <w:proofErr w:type="spellEnd"/>
            <w:proofErr w:type="gramEnd"/>
            <w:r w:rsidRPr="00CF21AE">
              <w:rPr>
                <w:rFonts w:eastAsia="Times New Roman" w:cs="Arial"/>
              </w:rPr>
              <w:t xml:space="preserve"> app i</w:t>
            </w:r>
            <w:r w:rsidR="00FF1300">
              <w:rPr>
                <w:rFonts w:eastAsia="Times New Roman" w:cs="Arial"/>
              </w:rPr>
              <w:t xml:space="preserve">s available for the </w:t>
            </w:r>
            <w:proofErr w:type="spellStart"/>
            <w:r w:rsidR="00FF1300">
              <w:rPr>
                <w:rFonts w:eastAsia="Times New Roman" w:cs="Arial"/>
              </w:rPr>
              <w:t>SpeedGrader</w:t>
            </w:r>
            <w:proofErr w:type="spellEnd"/>
            <w:r w:rsidR="00FF1300">
              <w:rPr>
                <w:rFonts w:eastAsia="Times New Roman" w:cs="Arial"/>
              </w:rPr>
              <w:t>.</w:t>
            </w:r>
            <w:r w:rsidRPr="00CF21AE">
              <w:rPr>
                <w:rFonts w:eastAsia="Times New Roman" w:cs="Arial"/>
              </w:rPr>
              <w:t xml:space="preserve"> </w:t>
            </w:r>
          </w:p>
          <w:p w14:paraId="4D3B7112" w14:textId="77777777" w:rsidR="00CF21AE" w:rsidRPr="00CF21AE" w:rsidRDefault="00CF21AE" w:rsidP="00CF21AE">
            <w:pPr>
              <w:numPr>
                <w:ilvl w:val="0"/>
                <w:numId w:val="14"/>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Record audio and video feedback for each student assignment. </w:t>
            </w:r>
          </w:p>
          <w:p w14:paraId="7C6DAEF4" w14:textId="77777777" w:rsidR="00CF21AE" w:rsidRPr="00CF21AE" w:rsidRDefault="00CF21AE" w:rsidP="00FF1300">
            <w:pPr>
              <w:numPr>
                <w:ilvl w:val="0"/>
                <w:numId w:val="14"/>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Sort students so that you work on them alphabetically, by submission date, or anonymously, or by whether or not th</w:t>
            </w:r>
            <w:r w:rsidR="00FF1300">
              <w:rPr>
                <w:rFonts w:eastAsia="Times New Roman" w:cs="Arial"/>
              </w:rPr>
              <w:t>ey’ve submitted the assignment.</w:t>
            </w:r>
            <w:r w:rsidRPr="00CF21AE">
              <w:rPr>
                <w:rFonts w:eastAsia="Times New Roman" w:cs="Arial"/>
              </w:rPr>
              <w:t> </w:t>
            </w:r>
          </w:p>
        </w:tc>
      </w:tr>
      <w:tr w:rsidR="00521CF1" w:rsidRPr="00CF21AE" w14:paraId="18C71884" w14:textId="77777777" w:rsidTr="00FF1300">
        <w:trPr>
          <w:tblCellSpacing w:w="22" w:type="dxa"/>
          <w:jc w:val="center"/>
        </w:trPr>
        <w:tc>
          <w:tcPr>
            <w:tcW w:w="1829" w:type="dxa"/>
            <w:shd w:val="clear" w:color="auto" w:fill="E7E7E7"/>
            <w:hideMark/>
          </w:tcPr>
          <w:p w14:paraId="55B4B7B2" w14:textId="77777777" w:rsidR="00CF21AE" w:rsidRPr="00CF21AE" w:rsidRDefault="00FF1300" w:rsidP="00CF21AE">
            <w:pPr>
              <w:spacing w:after="0" w:line="240" w:lineRule="auto"/>
              <w:rPr>
                <w:rFonts w:eastAsia="Times New Roman" w:cs="Arial"/>
              </w:rPr>
            </w:pPr>
            <w:r>
              <w:rPr>
                <w:rFonts w:eastAsia="Times New Roman" w:cs="Arial"/>
                <w:b/>
                <w:bCs/>
              </w:rPr>
              <w:t>Notifications Dashboard</w:t>
            </w:r>
            <w:r w:rsidR="00CF21AE" w:rsidRPr="00CF21AE">
              <w:rPr>
                <w:rFonts w:eastAsia="Times New Roman" w:cs="Arial"/>
              </w:rPr>
              <w:t> </w:t>
            </w:r>
          </w:p>
        </w:tc>
        <w:tc>
          <w:tcPr>
            <w:tcW w:w="1830" w:type="dxa"/>
            <w:shd w:val="clear" w:color="auto" w:fill="E7E7E7"/>
            <w:hideMark/>
          </w:tcPr>
          <w:p w14:paraId="10F7FCA3" w14:textId="77777777" w:rsidR="00CF21AE" w:rsidRPr="00CF21AE" w:rsidRDefault="00CF21AE" w:rsidP="00CF21AE">
            <w:pPr>
              <w:spacing w:after="0" w:line="240" w:lineRule="auto"/>
              <w:rPr>
                <w:rFonts w:eastAsia="Times New Roman" w:cs="Arial"/>
              </w:rPr>
            </w:pPr>
            <w:r w:rsidRPr="00CF21AE">
              <w:rPr>
                <w:rFonts w:eastAsia="Times New Roman" w:cs="Arial"/>
                <w:b/>
                <w:bCs/>
              </w:rPr>
              <w:t>Notifications</w:t>
            </w:r>
            <w:r w:rsidRPr="00CF21AE">
              <w:rPr>
                <w:rFonts w:eastAsia="Times New Roman" w:cs="Arial"/>
              </w:rPr>
              <w:t xml:space="preserve"> (under Profile, at top right when you first log in)</w:t>
            </w:r>
          </w:p>
        </w:tc>
        <w:tc>
          <w:tcPr>
            <w:tcW w:w="2615" w:type="dxa"/>
            <w:shd w:val="clear" w:color="auto" w:fill="E7E7E7"/>
            <w:hideMark/>
          </w:tcPr>
          <w:p w14:paraId="14A3ABF2" w14:textId="77777777" w:rsidR="00CF21AE" w:rsidRPr="00CF21AE" w:rsidRDefault="00237636" w:rsidP="00FF1300">
            <w:pPr>
              <w:spacing w:before="100" w:beforeAutospacing="1" w:after="100" w:afterAutospacing="1" w:line="240" w:lineRule="auto"/>
              <w:rPr>
                <w:rFonts w:eastAsia="Times New Roman" w:cs="Arial"/>
              </w:rPr>
            </w:pPr>
            <w:r w:rsidRPr="00CF21AE">
              <w:rPr>
                <w:rFonts w:eastAsia="Times New Roman" w:cs="Arial"/>
              </w:rPr>
              <w:t>Notifications allow</w:t>
            </w:r>
            <w:r w:rsidR="00CF21AE" w:rsidRPr="00CF21AE">
              <w:rPr>
                <w:rFonts w:eastAsia="Times New Roman" w:cs="Arial"/>
              </w:rPr>
              <w:t xml:space="preserve"> students and faculty to tell Canvas how they want to be communicated with and how often that communication should occur. </w:t>
            </w:r>
            <w:r w:rsidR="00FF1300">
              <w:rPr>
                <w:rFonts w:eastAsia="Times New Roman" w:cs="Arial"/>
              </w:rPr>
              <w:t xml:space="preserve"> </w:t>
            </w:r>
          </w:p>
        </w:tc>
        <w:tc>
          <w:tcPr>
            <w:tcW w:w="4387" w:type="dxa"/>
            <w:shd w:val="clear" w:color="auto" w:fill="E7E7E7"/>
          </w:tcPr>
          <w:p w14:paraId="66081544" w14:textId="77777777" w:rsidR="00FF1300" w:rsidRDefault="00FF1300" w:rsidP="00FF1300">
            <w:pPr>
              <w:numPr>
                <w:ilvl w:val="0"/>
                <w:numId w:val="15"/>
              </w:numPr>
              <w:tabs>
                <w:tab w:val="clear" w:pos="720"/>
                <w:tab w:val="num" w:pos="416"/>
              </w:tabs>
              <w:spacing w:before="100" w:beforeAutospacing="1" w:after="100" w:afterAutospacing="1" w:line="240" w:lineRule="auto"/>
              <w:ind w:left="416" w:hanging="270"/>
              <w:rPr>
                <w:rFonts w:eastAsia="Times New Roman" w:cs="Arial"/>
              </w:rPr>
            </w:pPr>
            <w:r>
              <w:rPr>
                <w:rFonts w:eastAsia="Times New Roman" w:cs="Arial"/>
              </w:rPr>
              <w:t>Receive notifications via email (Baylor and/or personal email address).</w:t>
            </w:r>
          </w:p>
          <w:p w14:paraId="5F24ADF0" w14:textId="77777777" w:rsidR="00FF1300" w:rsidRDefault="00FF1300" w:rsidP="00FF1300">
            <w:pPr>
              <w:numPr>
                <w:ilvl w:val="0"/>
                <w:numId w:val="15"/>
              </w:numPr>
              <w:tabs>
                <w:tab w:val="clear" w:pos="720"/>
                <w:tab w:val="num" w:pos="416"/>
              </w:tabs>
              <w:spacing w:before="100" w:beforeAutospacing="1" w:after="100" w:afterAutospacing="1" w:line="240" w:lineRule="auto"/>
              <w:ind w:left="416" w:hanging="270"/>
              <w:rPr>
                <w:rFonts w:eastAsia="Times New Roman" w:cs="Arial"/>
              </w:rPr>
            </w:pPr>
            <w:r>
              <w:rPr>
                <w:rFonts w:eastAsia="Times New Roman" w:cs="Arial"/>
              </w:rPr>
              <w:t>Receive notifications via text messaging and social networks like Twitter and Facebook.</w:t>
            </w:r>
          </w:p>
          <w:p w14:paraId="1D31C108" w14:textId="77777777" w:rsidR="00CF21AE" w:rsidRPr="00CF21AE" w:rsidRDefault="00FF1300" w:rsidP="00FF1300">
            <w:pPr>
              <w:numPr>
                <w:ilvl w:val="0"/>
                <w:numId w:val="15"/>
              </w:numPr>
              <w:tabs>
                <w:tab w:val="clear" w:pos="720"/>
                <w:tab w:val="num" w:pos="416"/>
              </w:tabs>
              <w:spacing w:before="100" w:beforeAutospacing="1" w:after="100" w:afterAutospacing="1" w:line="240" w:lineRule="auto"/>
              <w:ind w:left="416" w:hanging="270"/>
              <w:rPr>
                <w:rFonts w:eastAsia="Times New Roman" w:cs="Arial"/>
              </w:rPr>
            </w:pPr>
            <w:r>
              <w:rPr>
                <w:rFonts w:eastAsia="Times New Roman" w:cs="Arial"/>
              </w:rPr>
              <w:t>Designate the frequency of alerts.</w:t>
            </w:r>
            <w:r w:rsidR="00CF21AE" w:rsidRPr="00CF21AE">
              <w:rPr>
                <w:rFonts w:eastAsia="Times New Roman" w:cs="Arial"/>
              </w:rPr>
              <w:t xml:space="preserve"> </w:t>
            </w:r>
          </w:p>
        </w:tc>
      </w:tr>
      <w:tr w:rsidR="00FF1300" w:rsidRPr="00CF21AE" w14:paraId="72226997" w14:textId="77777777" w:rsidTr="00FF1300">
        <w:trPr>
          <w:tblCellSpacing w:w="22" w:type="dxa"/>
          <w:jc w:val="center"/>
        </w:trPr>
        <w:tc>
          <w:tcPr>
            <w:tcW w:w="1829" w:type="dxa"/>
            <w:shd w:val="clear" w:color="auto" w:fill="CECCCC"/>
          </w:tcPr>
          <w:p w14:paraId="290433CE" w14:textId="77777777" w:rsidR="00CF21AE" w:rsidRPr="00CF21AE" w:rsidRDefault="00237636" w:rsidP="00C32F0F">
            <w:pPr>
              <w:spacing w:before="100" w:beforeAutospacing="1" w:after="100" w:afterAutospacing="1" w:line="240" w:lineRule="auto"/>
              <w:rPr>
                <w:rFonts w:eastAsia="Times New Roman" w:cs="Arial"/>
              </w:rPr>
            </w:pPr>
            <w:r>
              <w:rPr>
                <w:rFonts w:eastAsia="Times New Roman" w:cs="Arial"/>
                <w:b/>
                <w:bCs/>
              </w:rPr>
              <w:t xml:space="preserve">Tests, Surveys, </w:t>
            </w:r>
            <w:r>
              <w:rPr>
                <w:rFonts w:eastAsia="Times New Roman" w:cs="Arial"/>
                <w:b/>
                <w:bCs/>
              </w:rPr>
              <w:br/>
              <w:t>and Pools</w:t>
            </w:r>
            <w:r w:rsidR="00FF1300" w:rsidRPr="00CF21AE">
              <w:rPr>
                <w:rFonts w:eastAsia="Times New Roman" w:cs="Arial"/>
              </w:rPr>
              <w:t> </w:t>
            </w:r>
          </w:p>
        </w:tc>
        <w:tc>
          <w:tcPr>
            <w:tcW w:w="1830" w:type="dxa"/>
            <w:shd w:val="clear" w:color="auto" w:fill="CECCCC"/>
          </w:tcPr>
          <w:p w14:paraId="214433FD" w14:textId="77777777" w:rsidR="00CF21AE" w:rsidRPr="00CF21AE" w:rsidRDefault="00FF1300" w:rsidP="00C32F0F">
            <w:pPr>
              <w:spacing w:before="100" w:beforeAutospacing="1" w:after="100" w:afterAutospacing="1" w:line="240" w:lineRule="auto"/>
              <w:rPr>
                <w:rFonts w:eastAsia="Times New Roman" w:cs="Arial"/>
              </w:rPr>
            </w:pPr>
            <w:r w:rsidRPr="00CF21AE">
              <w:rPr>
                <w:rFonts w:eastAsia="Times New Roman" w:cs="Arial"/>
              </w:rPr>
              <w:t> </w:t>
            </w:r>
            <w:r w:rsidRPr="00CF21AE">
              <w:rPr>
                <w:rFonts w:eastAsia="Times New Roman" w:cs="Arial"/>
                <w:b/>
                <w:bCs/>
              </w:rPr>
              <w:t>Quizzes</w:t>
            </w:r>
            <w:r w:rsidRPr="00CF21AE">
              <w:rPr>
                <w:rFonts w:eastAsia="Times New Roman" w:cs="Arial"/>
              </w:rPr>
              <w:t> </w:t>
            </w:r>
          </w:p>
        </w:tc>
        <w:tc>
          <w:tcPr>
            <w:tcW w:w="2615" w:type="dxa"/>
            <w:shd w:val="clear" w:color="auto" w:fill="CECCCC"/>
          </w:tcPr>
          <w:p w14:paraId="508B35B2" w14:textId="77777777" w:rsidR="00CF21AE" w:rsidRPr="00CF21AE" w:rsidRDefault="00DD33DA" w:rsidP="00DD33DA">
            <w:pPr>
              <w:spacing w:before="100" w:beforeAutospacing="1" w:after="100" w:afterAutospacing="1" w:line="240" w:lineRule="auto"/>
              <w:rPr>
                <w:rFonts w:eastAsia="Times New Roman" w:cs="Arial"/>
              </w:rPr>
            </w:pPr>
            <w:r>
              <w:rPr>
                <w:rFonts w:eastAsia="Times New Roman" w:cs="Arial"/>
              </w:rPr>
              <w:t>Quizzes are the assessment function of Canvas that allows instructors to create and administer exams within the LMS.</w:t>
            </w:r>
          </w:p>
        </w:tc>
        <w:tc>
          <w:tcPr>
            <w:tcW w:w="4387" w:type="dxa"/>
            <w:shd w:val="clear" w:color="auto" w:fill="CECCCC"/>
          </w:tcPr>
          <w:p w14:paraId="0797BDC4" w14:textId="77777777" w:rsidR="00FF1300" w:rsidRPr="00CF21AE" w:rsidRDefault="00FF1300" w:rsidP="00C32F0F">
            <w:pPr>
              <w:numPr>
                <w:ilvl w:val="0"/>
                <w:numId w:val="17"/>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A quiz can either be associated with an assignment group or by itself. </w:t>
            </w:r>
          </w:p>
          <w:p w14:paraId="6357C258" w14:textId="77777777" w:rsidR="00FF1300" w:rsidRPr="00CF21AE" w:rsidRDefault="00FF1300" w:rsidP="00C32F0F">
            <w:pPr>
              <w:numPr>
                <w:ilvl w:val="0"/>
                <w:numId w:val="17"/>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All quiz options are on the same page as you are creating the quiz. </w:t>
            </w:r>
          </w:p>
          <w:p w14:paraId="38C7A860" w14:textId="77777777" w:rsidR="00DD33DA" w:rsidRDefault="00FF1300" w:rsidP="00C32F0F">
            <w:pPr>
              <w:numPr>
                <w:ilvl w:val="0"/>
                <w:numId w:val="17"/>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 xml:space="preserve">You can hide the Quiz navigation area from students altogether via Settings and post your quizzes in </w:t>
            </w:r>
            <w:r w:rsidR="00237636" w:rsidRPr="00CF21AE">
              <w:rPr>
                <w:rFonts w:eastAsia="Times New Roman" w:cs="Arial"/>
              </w:rPr>
              <w:t>modules.</w:t>
            </w:r>
          </w:p>
          <w:p w14:paraId="5E932EC2" w14:textId="77777777" w:rsidR="00FF1300" w:rsidRPr="00CF21AE" w:rsidRDefault="00FF1300" w:rsidP="00C32F0F">
            <w:pPr>
              <w:numPr>
                <w:ilvl w:val="0"/>
                <w:numId w:val="17"/>
              </w:numPr>
              <w:tabs>
                <w:tab w:val="clear" w:pos="720"/>
                <w:tab w:val="num" w:pos="416"/>
              </w:tabs>
              <w:spacing w:before="100" w:beforeAutospacing="1" w:after="100" w:afterAutospacing="1" w:line="240" w:lineRule="auto"/>
              <w:ind w:left="416" w:hanging="270"/>
              <w:rPr>
                <w:rFonts w:eastAsia="Times New Roman" w:cs="Arial"/>
              </w:rPr>
            </w:pPr>
            <w:r w:rsidRPr="00CF21AE">
              <w:rPr>
                <w:rFonts w:eastAsia="Times New Roman" w:cs="Arial"/>
              </w:rPr>
              <w:t>Quizzes must be “publi</w:t>
            </w:r>
            <w:r w:rsidR="00DD33DA" w:rsidRPr="00DD33DA">
              <w:rPr>
                <w:rFonts w:eastAsia="Times New Roman" w:cs="Arial"/>
              </w:rPr>
              <w:t>shed” for students to take them.</w:t>
            </w:r>
          </w:p>
          <w:p w14:paraId="4F75B80B" w14:textId="77777777" w:rsidR="00FF1300" w:rsidRPr="00CF21AE" w:rsidRDefault="00DD33DA" w:rsidP="00DD33DA">
            <w:pPr>
              <w:numPr>
                <w:ilvl w:val="0"/>
                <w:numId w:val="17"/>
              </w:numPr>
              <w:tabs>
                <w:tab w:val="clear" w:pos="720"/>
                <w:tab w:val="num" w:pos="416"/>
              </w:tabs>
              <w:spacing w:before="100" w:beforeAutospacing="1" w:after="100" w:afterAutospacing="1" w:line="240" w:lineRule="auto"/>
              <w:ind w:left="416" w:hanging="270"/>
              <w:rPr>
                <w:rFonts w:eastAsia="Times New Roman" w:cs="Arial"/>
              </w:rPr>
            </w:pPr>
            <w:proofErr w:type="spellStart"/>
            <w:r w:rsidRPr="00CF21AE">
              <w:rPr>
                <w:rFonts w:eastAsia="Times New Roman" w:cs="Arial"/>
              </w:rPr>
              <w:t>Respondus</w:t>
            </w:r>
            <w:proofErr w:type="spellEnd"/>
            <w:r w:rsidRPr="00CF21AE">
              <w:rPr>
                <w:rFonts w:eastAsia="Times New Roman" w:cs="Arial"/>
              </w:rPr>
              <w:t xml:space="preserve"> can be used to create and upload tests, surveys, and question pools; as well as </w:t>
            </w:r>
            <w:r>
              <w:rPr>
                <w:rFonts w:eastAsia="Times New Roman" w:cs="Arial"/>
              </w:rPr>
              <w:t>to extract them from Blackboard.</w:t>
            </w:r>
          </w:p>
        </w:tc>
      </w:tr>
      <w:tr w:rsidR="00FF1300" w:rsidRPr="00CF21AE" w14:paraId="46C5C5A4" w14:textId="77777777" w:rsidTr="00FF1300">
        <w:trPr>
          <w:tblCellSpacing w:w="22" w:type="dxa"/>
          <w:jc w:val="center"/>
        </w:trPr>
        <w:tc>
          <w:tcPr>
            <w:tcW w:w="1829" w:type="dxa"/>
            <w:shd w:val="clear" w:color="auto" w:fill="E7E7E7"/>
          </w:tcPr>
          <w:p w14:paraId="2D39BFC4" w14:textId="77777777" w:rsidR="00CF21AE" w:rsidRPr="00CF21AE" w:rsidRDefault="00DD33DA" w:rsidP="00C32F0F">
            <w:pPr>
              <w:spacing w:before="100" w:beforeAutospacing="1" w:after="100" w:afterAutospacing="1" w:line="240" w:lineRule="auto"/>
              <w:rPr>
                <w:rFonts w:eastAsia="Times New Roman" w:cs="Arial"/>
              </w:rPr>
            </w:pPr>
            <w:r>
              <w:rPr>
                <w:rFonts w:eastAsia="Times New Roman" w:cs="Arial"/>
                <w:b/>
                <w:bCs/>
              </w:rPr>
              <w:t>Syllabus</w:t>
            </w:r>
            <w:r w:rsidR="00FF1300" w:rsidRPr="00CF21AE">
              <w:rPr>
                <w:rFonts w:eastAsia="Times New Roman" w:cs="Arial"/>
              </w:rPr>
              <w:t> </w:t>
            </w:r>
          </w:p>
        </w:tc>
        <w:tc>
          <w:tcPr>
            <w:tcW w:w="1830" w:type="dxa"/>
            <w:shd w:val="clear" w:color="auto" w:fill="E7E7E7"/>
          </w:tcPr>
          <w:p w14:paraId="1B7E8A10" w14:textId="77777777" w:rsidR="00CF21AE" w:rsidRPr="00CF21AE" w:rsidRDefault="00FF1300" w:rsidP="00C32F0F">
            <w:pPr>
              <w:spacing w:before="100" w:beforeAutospacing="1" w:after="100" w:afterAutospacing="1" w:line="240" w:lineRule="auto"/>
              <w:rPr>
                <w:rFonts w:eastAsia="Times New Roman" w:cs="Arial"/>
              </w:rPr>
            </w:pPr>
            <w:r w:rsidRPr="00CF21AE">
              <w:rPr>
                <w:rFonts w:eastAsia="Times New Roman" w:cs="Arial"/>
                <w:b/>
                <w:bCs/>
              </w:rPr>
              <w:t>Syllabus</w:t>
            </w:r>
            <w:r w:rsidRPr="00CF21AE">
              <w:rPr>
                <w:rFonts w:eastAsia="Times New Roman" w:cs="Arial"/>
              </w:rPr>
              <w:t> </w:t>
            </w:r>
          </w:p>
        </w:tc>
        <w:tc>
          <w:tcPr>
            <w:tcW w:w="2615" w:type="dxa"/>
            <w:shd w:val="clear" w:color="auto" w:fill="E7E7E7"/>
          </w:tcPr>
          <w:p w14:paraId="608342B4" w14:textId="77777777" w:rsidR="00CF21AE" w:rsidRPr="00CF21AE" w:rsidRDefault="00FF1300" w:rsidP="007726CF">
            <w:pPr>
              <w:spacing w:before="100" w:beforeAutospacing="1" w:after="100" w:afterAutospacing="1" w:line="240" w:lineRule="auto"/>
              <w:rPr>
                <w:rFonts w:eastAsia="Times New Roman" w:cs="Arial"/>
              </w:rPr>
            </w:pPr>
            <w:r w:rsidRPr="00CF21AE">
              <w:rPr>
                <w:rFonts w:eastAsia="Times New Roman" w:cs="Arial"/>
              </w:rPr>
              <w:t>The Syllabus area provides a place to link to your full course syllabus</w:t>
            </w:r>
            <w:r w:rsidR="00DD33DA">
              <w:rPr>
                <w:rFonts w:eastAsia="Times New Roman" w:cs="Arial"/>
              </w:rPr>
              <w:t xml:space="preserve"> or a page t</w:t>
            </w:r>
            <w:r w:rsidRPr="00CF21AE">
              <w:rPr>
                <w:rFonts w:eastAsia="Times New Roman" w:cs="Arial"/>
              </w:rPr>
              <w:t>o include your syllabus' text</w:t>
            </w:r>
            <w:r w:rsidR="00DD33DA">
              <w:rPr>
                <w:rFonts w:eastAsia="Times New Roman" w:cs="Arial"/>
              </w:rPr>
              <w:t>, and</w:t>
            </w:r>
            <w:r w:rsidRPr="00CF21AE">
              <w:rPr>
                <w:rFonts w:eastAsia="Times New Roman" w:cs="Arial"/>
              </w:rPr>
              <w:t xml:space="preserve"> also includes an automatically generated table of assignments and quizzes</w:t>
            </w:r>
            <w:r w:rsidR="00DD33DA">
              <w:rPr>
                <w:rFonts w:eastAsia="Times New Roman" w:cs="Arial"/>
              </w:rPr>
              <w:t>.</w:t>
            </w:r>
          </w:p>
        </w:tc>
        <w:tc>
          <w:tcPr>
            <w:tcW w:w="4387" w:type="dxa"/>
            <w:shd w:val="clear" w:color="auto" w:fill="E7E7E7"/>
          </w:tcPr>
          <w:p w14:paraId="26A2EAC1" w14:textId="77777777" w:rsidR="00FF1300" w:rsidRPr="00CF21AE" w:rsidRDefault="00FF1300" w:rsidP="00DD33DA">
            <w:pPr>
              <w:numPr>
                <w:ilvl w:val="0"/>
                <w:numId w:val="18"/>
              </w:numPr>
              <w:tabs>
                <w:tab w:val="clear" w:pos="720"/>
                <w:tab w:val="num" w:pos="386"/>
              </w:tabs>
              <w:spacing w:before="100" w:beforeAutospacing="1" w:after="100" w:afterAutospacing="1" w:line="240" w:lineRule="auto"/>
              <w:ind w:left="386" w:hanging="270"/>
              <w:rPr>
                <w:rFonts w:eastAsia="Times New Roman" w:cs="Arial"/>
              </w:rPr>
            </w:pPr>
            <w:r w:rsidRPr="00CF21AE">
              <w:rPr>
                <w:rFonts w:eastAsia="Times New Roman" w:cs="Arial"/>
              </w:rPr>
              <w:t xml:space="preserve">Connected to course calendar. </w:t>
            </w:r>
          </w:p>
          <w:p w14:paraId="5314AF26" w14:textId="77777777" w:rsidR="00FF1300" w:rsidRPr="00CF21AE" w:rsidRDefault="00FF1300" w:rsidP="00DD33DA">
            <w:pPr>
              <w:numPr>
                <w:ilvl w:val="0"/>
                <w:numId w:val="18"/>
              </w:numPr>
              <w:tabs>
                <w:tab w:val="clear" w:pos="720"/>
                <w:tab w:val="num" w:pos="386"/>
              </w:tabs>
              <w:spacing w:before="100" w:beforeAutospacing="1" w:after="100" w:afterAutospacing="1" w:line="240" w:lineRule="auto"/>
              <w:ind w:left="386" w:hanging="270"/>
              <w:rPr>
                <w:rFonts w:eastAsia="Times New Roman" w:cs="Arial"/>
              </w:rPr>
            </w:pPr>
            <w:r w:rsidRPr="00CF21AE">
              <w:rPr>
                <w:rFonts w:eastAsia="Times New Roman" w:cs="Arial"/>
              </w:rPr>
              <w:t xml:space="preserve">Provides organizational view of course based on assignment and quiz due dates. </w:t>
            </w:r>
          </w:p>
          <w:p w14:paraId="5B90381E" w14:textId="77777777" w:rsidR="00FF1300" w:rsidRPr="00CF21AE" w:rsidRDefault="007726CF" w:rsidP="007726CF">
            <w:pPr>
              <w:numPr>
                <w:ilvl w:val="0"/>
                <w:numId w:val="18"/>
              </w:numPr>
              <w:tabs>
                <w:tab w:val="clear" w:pos="720"/>
                <w:tab w:val="num" w:pos="386"/>
              </w:tabs>
              <w:spacing w:before="100" w:beforeAutospacing="1" w:after="100" w:afterAutospacing="1" w:line="240" w:lineRule="auto"/>
              <w:ind w:left="386" w:hanging="270"/>
              <w:rPr>
                <w:rFonts w:eastAsia="Times New Roman" w:cs="Arial"/>
              </w:rPr>
            </w:pPr>
            <w:r>
              <w:rPr>
                <w:rFonts w:eastAsia="Times New Roman" w:cs="Arial"/>
              </w:rPr>
              <w:t>Interactive document linked to assignments, quizzes, grades, and calendar dates.</w:t>
            </w:r>
          </w:p>
        </w:tc>
      </w:tr>
    </w:tbl>
    <w:p w14:paraId="2C3C1040" w14:textId="77777777" w:rsidR="00E956A5" w:rsidRPr="00CF21AE" w:rsidRDefault="00E956A5">
      <w:pPr>
        <w:rPr>
          <w:rFonts w:cs="Arial"/>
        </w:rPr>
      </w:pPr>
    </w:p>
    <w:sectPr w:rsidR="00E956A5" w:rsidRPr="00CF21AE" w:rsidSect="005814AF">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945CC" w14:textId="77777777" w:rsidR="000A18B4" w:rsidRDefault="000A18B4" w:rsidP="00237636">
      <w:pPr>
        <w:spacing w:after="0" w:line="240" w:lineRule="auto"/>
      </w:pPr>
      <w:r>
        <w:separator/>
      </w:r>
    </w:p>
  </w:endnote>
  <w:endnote w:type="continuationSeparator" w:id="0">
    <w:p w14:paraId="1F71D4E2" w14:textId="77777777" w:rsidR="000A18B4" w:rsidRDefault="000A18B4" w:rsidP="0023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A3012" w14:textId="77777777" w:rsidR="00237636" w:rsidRDefault="005814AF" w:rsidP="00237636">
    <w:pPr>
      <w:pStyle w:val="Footer"/>
      <w:ind w:hanging="720"/>
    </w:pPr>
    <w:r>
      <w:fldChar w:fldCharType="begin"/>
    </w:r>
    <w:r>
      <w:instrText xml:space="preserve"> IF </w:instrText>
    </w:r>
    <w:r>
      <w:fldChar w:fldCharType="begin"/>
    </w:r>
    <w:r>
      <w:instrText xml:space="preserve"> PAGE  </w:instrText>
    </w:r>
    <w:r>
      <w:fldChar w:fldCharType="separate"/>
    </w:r>
    <w:r w:rsidR="000D00CB">
      <w:rPr>
        <w:noProof/>
      </w:rPr>
      <w:instrText>4</w:instrText>
    </w:r>
    <w:r>
      <w:fldChar w:fldCharType="end"/>
    </w:r>
    <w:r>
      <w:instrText xml:space="preserve"> = </w:instrText>
    </w:r>
    <w:r>
      <w:rPr>
        <w:sz w:val="20"/>
      </w:rPr>
      <w:fldChar w:fldCharType="begin"/>
    </w:r>
    <w:r>
      <w:rPr>
        <w:sz w:val="20"/>
      </w:rPr>
      <w:instrText xml:space="preserve"> NUMPAGES </w:instrText>
    </w:r>
    <w:r>
      <w:rPr>
        <w:sz w:val="20"/>
      </w:rPr>
      <w:fldChar w:fldCharType="separate"/>
    </w:r>
    <w:r w:rsidR="000D00CB">
      <w:rPr>
        <w:noProof/>
        <w:sz w:val="20"/>
      </w:rPr>
      <w:instrText>5</w:instrText>
    </w:r>
    <w:r>
      <w:rPr>
        <w:sz w:val="20"/>
      </w:rPr>
      <w:fldChar w:fldCharType="end"/>
    </w:r>
    <w:r>
      <w:instrText xml:space="preserve">  </w:instrText>
    </w:r>
    <w:r w:rsidR="006554DA">
      <w:instrText xml:space="preserve">"This content adapted from Alamo Colleges and The University of Texas." </w:instrText>
    </w:r>
    <w:r>
      <w:fldChar w:fldCharType="begin"/>
    </w:r>
    <w:r>
      <w:instrText xml:space="preserve"> </w:instrText>
    </w:r>
    <w:r w:rsidR="006554DA">
      <w:instrText>This content adapted from Alamo Colleges and The University of Texas.</w:instrText>
    </w:r>
    <w:r>
      <w:instrText xml:space="preserve">  </w:instrText>
    </w:r>
    <w:r>
      <w:fldChar w:fldCharType="separate"/>
    </w:r>
    <w:r w:rsidR="00E96453">
      <w:rPr>
        <w:b/>
      </w:rPr>
      <w:instrText>Error! Bookmark not defined.</w:instrText>
    </w:r>
    <w:r>
      <w:fldChar w:fldCharType="end"/>
    </w:r>
    <w:r>
      <w:instrText xml:space="preserve"> </w:instrText>
    </w:r>
    <w:r>
      <w:fldChar w:fldCharType="separate"/>
    </w:r>
    <w:r w:rsidR="000D00CB">
      <w:rPr>
        <w:b/>
        <w:noProof/>
      </w:rPr>
      <w:t>Error! Bookmark not defined.</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841C4" w14:textId="77777777" w:rsidR="000A18B4" w:rsidRDefault="000A18B4" w:rsidP="00237636">
      <w:pPr>
        <w:spacing w:after="0" w:line="240" w:lineRule="auto"/>
      </w:pPr>
      <w:r>
        <w:separator/>
      </w:r>
    </w:p>
  </w:footnote>
  <w:footnote w:type="continuationSeparator" w:id="0">
    <w:p w14:paraId="59405BF2" w14:textId="77777777" w:rsidR="000A18B4" w:rsidRDefault="000A18B4" w:rsidP="002376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AAF"/>
    <w:multiLevelType w:val="multilevel"/>
    <w:tmpl w:val="8E00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E4CD3"/>
    <w:multiLevelType w:val="multilevel"/>
    <w:tmpl w:val="DD58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A0083"/>
    <w:multiLevelType w:val="multilevel"/>
    <w:tmpl w:val="841A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D7A6D"/>
    <w:multiLevelType w:val="multilevel"/>
    <w:tmpl w:val="EACE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75B53"/>
    <w:multiLevelType w:val="multilevel"/>
    <w:tmpl w:val="8798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32059"/>
    <w:multiLevelType w:val="multilevel"/>
    <w:tmpl w:val="3A60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D5630D"/>
    <w:multiLevelType w:val="multilevel"/>
    <w:tmpl w:val="4800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BA44F9"/>
    <w:multiLevelType w:val="multilevel"/>
    <w:tmpl w:val="84AC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3368A"/>
    <w:multiLevelType w:val="multilevel"/>
    <w:tmpl w:val="0584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A05843"/>
    <w:multiLevelType w:val="multilevel"/>
    <w:tmpl w:val="85CA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547996"/>
    <w:multiLevelType w:val="multilevel"/>
    <w:tmpl w:val="8538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6E11BD"/>
    <w:multiLevelType w:val="multilevel"/>
    <w:tmpl w:val="5B94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BE6BF9"/>
    <w:multiLevelType w:val="multilevel"/>
    <w:tmpl w:val="E2F2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8712C3"/>
    <w:multiLevelType w:val="multilevel"/>
    <w:tmpl w:val="F96C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502BF1"/>
    <w:multiLevelType w:val="multilevel"/>
    <w:tmpl w:val="CFC6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AC2512"/>
    <w:multiLevelType w:val="multilevel"/>
    <w:tmpl w:val="B76E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1951B0"/>
    <w:multiLevelType w:val="multilevel"/>
    <w:tmpl w:val="14B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E80D1A"/>
    <w:multiLevelType w:val="multilevel"/>
    <w:tmpl w:val="B3D4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9"/>
  </w:num>
  <w:num w:numId="4">
    <w:abstractNumId w:val="11"/>
  </w:num>
  <w:num w:numId="5">
    <w:abstractNumId w:val="10"/>
  </w:num>
  <w:num w:numId="6">
    <w:abstractNumId w:val="17"/>
  </w:num>
  <w:num w:numId="7">
    <w:abstractNumId w:val="2"/>
  </w:num>
  <w:num w:numId="8">
    <w:abstractNumId w:val="4"/>
  </w:num>
  <w:num w:numId="9">
    <w:abstractNumId w:val="5"/>
  </w:num>
  <w:num w:numId="10">
    <w:abstractNumId w:val="14"/>
  </w:num>
  <w:num w:numId="11">
    <w:abstractNumId w:val="3"/>
  </w:num>
  <w:num w:numId="12">
    <w:abstractNumId w:val="12"/>
  </w:num>
  <w:num w:numId="13">
    <w:abstractNumId w:val="7"/>
  </w:num>
  <w:num w:numId="14">
    <w:abstractNumId w:val="15"/>
  </w:num>
  <w:num w:numId="15">
    <w:abstractNumId w:val="16"/>
  </w:num>
  <w:num w:numId="16">
    <w:abstractNumId w:val="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AE"/>
    <w:rsid w:val="00015F91"/>
    <w:rsid w:val="000A18B4"/>
    <w:rsid w:val="000D00CB"/>
    <w:rsid w:val="00237636"/>
    <w:rsid w:val="002A0279"/>
    <w:rsid w:val="004557F5"/>
    <w:rsid w:val="004847B7"/>
    <w:rsid w:val="00521CF1"/>
    <w:rsid w:val="005814AF"/>
    <w:rsid w:val="005C0B70"/>
    <w:rsid w:val="006554DA"/>
    <w:rsid w:val="00760A9B"/>
    <w:rsid w:val="00767B7F"/>
    <w:rsid w:val="007726CF"/>
    <w:rsid w:val="0083047B"/>
    <w:rsid w:val="00914D44"/>
    <w:rsid w:val="009B31B8"/>
    <w:rsid w:val="00A131F7"/>
    <w:rsid w:val="00B25647"/>
    <w:rsid w:val="00BB7D78"/>
    <w:rsid w:val="00BE6843"/>
    <w:rsid w:val="00C278CA"/>
    <w:rsid w:val="00CF21AE"/>
    <w:rsid w:val="00DB20EE"/>
    <w:rsid w:val="00DD33DA"/>
    <w:rsid w:val="00E74E59"/>
    <w:rsid w:val="00E956A5"/>
    <w:rsid w:val="00E96453"/>
    <w:rsid w:val="00EA4620"/>
    <w:rsid w:val="00FD47AE"/>
    <w:rsid w:val="00FF1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C2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1AE"/>
    <w:rPr>
      <w:color w:val="0000FF"/>
      <w:u w:val="single"/>
    </w:rPr>
  </w:style>
  <w:style w:type="character" w:styleId="Strong">
    <w:name w:val="Strong"/>
    <w:basedOn w:val="DefaultParagraphFont"/>
    <w:uiPriority w:val="22"/>
    <w:qFormat/>
    <w:rsid w:val="00CF21AE"/>
    <w:rPr>
      <w:b/>
      <w:bCs/>
    </w:rPr>
  </w:style>
  <w:style w:type="paragraph" w:styleId="NormalWeb">
    <w:name w:val="Normal (Web)"/>
    <w:basedOn w:val="Normal"/>
    <w:uiPriority w:val="99"/>
    <w:unhideWhenUsed/>
    <w:rsid w:val="00CF21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AE"/>
    <w:rPr>
      <w:rFonts w:ascii="Tahoma" w:hAnsi="Tahoma" w:cs="Tahoma"/>
      <w:sz w:val="16"/>
      <w:szCs w:val="16"/>
    </w:rPr>
  </w:style>
  <w:style w:type="paragraph" w:styleId="Header">
    <w:name w:val="header"/>
    <w:basedOn w:val="Normal"/>
    <w:link w:val="HeaderChar"/>
    <w:uiPriority w:val="99"/>
    <w:unhideWhenUsed/>
    <w:rsid w:val="0023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636"/>
  </w:style>
  <w:style w:type="paragraph" w:styleId="Footer">
    <w:name w:val="footer"/>
    <w:basedOn w:val="Normal"/>
    <w:link w:val="FooterChar"/>
    <w:uiPriority w:val="99"/>
    <w:unhideWhenUsed/>
    <w:rsid w:val="0023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6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1AE"/>
    <w:rPr>
      <w:color w:val="0000FF"/>
      <w:u w:val="single"/>
    </w:rPr>
  </w:style>
  <w:style w:type="character" w:styleId="Strong">
    <w:name w:val="Strong"/>
    <w:basedOn w:val="DefaultParagraphFont"/>
    <w:uiPriority w:val="22"/>
    <w:qFormat/>
    <w:rsid w:val="00CF21AE"/>
    <w:rPr>
      <w:b/>
      <w:bCs/>
    </w:rPr>
  </w:style>
  <w:style w:type="paragraph" w:styleId="NormalWeb">
    <w:name w:val="Normal (Web)"/>
    <w:basedOn w:val="Normal"/>
    <w:uiPriority w:val="99"/>
    <w:unhideWhenUsed/>
    <w:rsid w:val="00CF21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AE"/>
    <w:rPr>
      <w:rFonts w:ascii="Tahoma" w:hAnsi="Tahoma" w:cs="Tahoma"/>
      <w:sz w:val="16"/>
      <w:szCs w:val="16"/>
    </w:rPr>
  </w:style>
  <w:style w:type="paragraph" w:styleId="Header">
    <w:name w:val="header"/>
    <w:basedOn w:val="Normal"/>
    <w:link w:val="HeaderChar"/>
    <w:uiPriority w:val="99"/>
    <w:unhideWhenUsed/>
    <w:rsid w:val="0023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636"/>
  </w:style>
  <w:style w:type="paragraph" w:styleId="Footer">
    <w:name w:val="footer"/>
    <w:basedOn w:val="Normal"/>
    <w:link w:val="FooterChar"/>
    <w:uiPriority w:val="99"/>
    <w:unhideWhenUsed/>
    <w:rsid w:val="0023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5987">
      <w:bodyDiv w:val="1"/>
      <w:marLeft w:val="0"/>
      <w:marRight w:val="0"/>
      <w:marTop w:val="0"/>
      <w:marBottom w:val="0"/>
      <w:divBdr>
        <w:top w:val="none" w:sz="0" w:space="0" w:color="auto"/>
        <w:left w:val="none" w:sz="0" w:space="0" w:color="auto"/>
        <w:bottom w:val="none" w:sz="0" w:space="0" w:color="auto"/>
        <w:right w:val="none" w:sz="0" w:space="0" w:color="auto"/>
      </w:divBdr>
      <w:divsChild>
        <w:div w:id="637733711">
          <w:marLeft w:val="0"/>
          <w:marRight w:val="0"/>
          <w:marTop w:val="0"/>
          <w:marBottom w:val="0"/>
          <w:divBdr>
            <w:top w:val="none" w:sz="0" w:space="0" w:color="auto"/>
            <w:left w:val="none" w:sz="0" w:space="0" w:color="auto"/>
            <w:bottom w:val="none" w:sz="0" w:space="0" w:color="auto"/>
            <w:right w:val="none" w:sz="0" w:space="0" w:color="auto"/>
          </w:divBdr>
          <w:divsChild>
            <w:div w:id="558827985">
              <w:marLeft w:val="0"/>
              <w:marRight w:val="0"/>
              <w:marTop w:val="0"/>
              <w:marBottom w:val="0"/>
              <w:divBdr>
                <w:top w:val="none" w:sz="0" w:space="0" w:color="auto"/>
                <w:left w:val="none" w:sz="0" w:space="0" w:color="auto"/>
                <w:bottom w:val="none" w:sz="0" w:space="0" w:color="auto"/>
                <w:right w:val="none" w:sz="0" w:space="0" w:color="auto"/>
              </w:divBdr>
              <w:divsChild>
                <w:div w:id="586890882">
                  <w:marLeft w:val="0"/>
                  <w:marRight w:val="0"/>
                  <w:marTop w:val="0"/>
                  <w:marBottom w:val="0"/>
                  <w:divBdr>
                    <w:top w:val="none" w:sz="0" w:space="0" w:color="auto"/>
                    <w:left w:val="none" w:sz="0" w:space="0" w:color="auto"/>
                    <w:bottom w:val="none" w:sz="0" w:space="0" w:color="auto"/>
                    <w:right w:val="none" w:sz="0" w:space="0" w:color="auto"/>
                  </w:divBdr>
                  <w:divsChild>
                    <w:div w:id="1164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18500">
      <w:bodyDiv w:val="1"/>
      <w:marLeft w:val="0"/>
      <w:marRight w:val="0"/>
      <w:marTop w:val="0"/>
      <w:marBottom w:val="0"/>
      <w:divBdr>
        <w:top w:val="none" w:sz="0" w:space="0" w:color="auto"/>
        <w:left w:val="none" w:sz="0" w:space="0" w:color="auto"/>
        <w:bottom w:val="none" w:sz="0" w:space="0" w:color="auto"/>
        <w:right w:val="none" w:sz="0" w:space="0" w:color="auto"/>
      </w:divBdr>
      <w:divsChild>
        <w:div w:id="2146199269">
          <w:marLeft w:val="0"/>
          <w:marRight w:val="0"/>
          <w:marTop w:val="0"/>
          <w:marBottom w:val="0"/>
          <w:divBdr>
            <w:top w:val="none" w:sz="0" w:space="0" w:color="auto"/>
            <w:left w:val="none" w:sz="0" w:space="0" w:color="auto"/>
            <w:bottom w:val="none" w:sz="0" w:space="0" w:color="auto"/>
            <w:right w:val="none" w:sz="0" w:space="0" w:color="auto"/>
          </w:divBdr>
          <w:divsChild>
            <w:div w:id="1436050586">
              <w:marLeft w:val="0"/>
              <w:marRight w:val="0"/>
              <w:marTop w:val="0"/>
              <w:marBottom w:val="0"/>
              <w:divBdr>
                <w:top w:val="none" w:sz="0" w:space="0" w:color="auto"/>
                <w:left w:val="none" w:sz="0" w:space="0" w:color="auto"/>
                <w:bottom w:val="none" w:sz="0" w:space="0" w:color="auto"/>
                <w:right w:val="none" w:sz="0" w:space="0" w:color="auto"/>
              </w:divBdr>
              <w:divsChild>
                <w:div w:id="2115899388">
                  <w:marLeft w:val="0"/>
                  <w:marRight w:val="0"/>
                  <w:marTop w:val="0"/>
                  <w:marBottom w:val="0"/>
                  <w:divBdr>
                    <w:top w:val="none" w:sz="0" w:space="0" w:color="auto"/>
                    <w:left w:val="none" w:sz="0" w:space="0" w:color="auto"/>
                    <w:bottom w:val="none" w:sz="0" w:space="0" w:color="auto"/>
                    <w:right w:val="none" w:sz="0" w:space="0" w:color="auto"/>
                  </w:divBdr>
                  <w:divsChild>
                    <w:div w:id="661158440">
                      <w:marLeft w:val="0"/>
                      <w:marRight w:val="0"/>
                      <w:marTop w:val="0"/>
                      <w:marBottom w:val="0"/>
                      <w:divBdr>
                        <w:top w:val="none" w:sz="0" w:space="0" w:color="auto"/>
                        <w:left w:val="none" w:sz="0" w:space="0" w:color="auto"/>
                        <w:bottom w:val="none" w:sz="0" w:space="0" w:color="auto"/>
                        <w:right w:val="none" w:sz="0" w:space="0" w:color="auto"/>
                      </w:divBdr>
                      <w:divsChild>
                        <w:div w:id="1030642021">
                          <w:marLeft w:val="0"/>
                          <w:marRight w:val="0"/>
                          <w:marTop w:val="0"/>
                          <w:marBottom w:val="0"/>
                          <w:divBdr>
                            <w:top w:val="none" w:sz="0" w:space="0" w:color="auto"/>
                            <w:left w:val="none" w:sz="0" w:space="0" w:color="auto"/>
                            <w:bottom w:val="none" w:sz="0" w:space="0" w:color="auto"/>
                            <w:right w:val="none" w:sz="0" w:space="0" w:color="auto"/>
                          </w:divBdr>
                          <w:divsChild>
                            <w:div w:id="1887719361">
                              <w:marLeft w:val="0"/>
                              <w:marRight w:val="0"/>
                              <w:marTop w:val="0"/>
                              <w:marBottom w:val="0"/>
                              <w:divBdr>
                                <w:top w:val="none" w:sz="0" w:space="0" w:color="auto"/>
                                <w:left w:val="none" w:sz="0" w:space="0" w:color="auto"/>
                                <w:bottom w:val="none" w:sz="0" w:space="0" w:color="auto"/>
                                <w:right w:val="none" w:sz="0" w:space="0" w:color="auto"/>
                              </w:divBdr>
                              <w:divsChild>
                                <w:div w:id="105003839">
                                  <w:marLeft w:val="0"/>
                                  <w:marRight w:val="0"/>
                                  <w:marTop w:val="0"/>
                                  <w:marBottom w:val="0"/>
                                  <w:divBdr>
                                    <w:top w:val="none" w:sz="0" w:space="0" w:color="auto"/>
                                    <w:left w:val="none" w:sz="0" w:space="0" w:color="auto"/>
                                    <w:bottom w:val="none" w:sz="0" w:space="0" w:color="auto"/>
                                    <w:right w:val="none" w:sz="0" w:space="0" w:color="auto"/>
                                  </w:divBdr>
                                  <w:divsChild>
                                    <w:div w:id="19078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1583</Words>
  <Characters>9027</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 Lowe</dc:creator>
  <cp:lastModifiedBy>Adrienne Steely</cp:lastModifiedBy>
  <cp:revision>12</cp:revision>
  <cp:lastPrinted>2014-12-03T20:12:00Z</cp:lastPrinted>
  <dcterms:created xsi:type="dcterms:W3CDTF">2014-07-03T21:05:00Z</dcterms:created>
  <dcterms:modified xsi:type="dcterms:W3CDTF">2014-12-03T20:12:00Z</dcterms:modified>
</cp:coreProperties>
</file>